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92309" w14:textId="77777777" w:rsidR="00B15182" w:rsidRPr="00B15182" w:rsidRDefault="00B15182" w:rsidP="00B15182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zh-CN"/>
        </w:rPr>
      </w:pPr>
      <w:r w:rsidRPr="00B15182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vertAlign w:val="subscript"/>
          <w:lang w:eastAsia="zh-CN"/>
        </w:rPr>
        <w:object w:dxaOrig="628" w:dyaOrig="568" w14:anchorId="6DE83A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28.5pt" o:ole="" fillcolor="window">
            <v:imagedata r:id="rId6" o:title=""/>
          </v:shape>
          <o:OLEObject Type="Embed" ProgID="Word.Picture.8" ShapeID="_x0000_i1025" DrawAspect="Content" ObjectID="_1850885447" r:id="rId7"/>
        </w:object>
      </w:r>
      <w:r w:rsidRPr="00B15182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vertAlign w:val="subscript"/>
          <w:lang w:eastAsia="zh-CN"/>
        </w:rPr>
        <w:tab/>
      </w:r>
      <w:r w:rsidRPr="00B15182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zh-CN"/>
        </w:rPr>
        <w:t>”АЕЦ Козлодуй” ЕАД, гр. Козлодуй</w:t>
      </w:r>
    </w:p>
    <w:p w14:paraId="3C61BE5A" w14:textId="77777777" w:rsidR="00B15182" w:rsidRPr="00B15182" w:rsidRDefault="00B15182" w:rsidP="00B15182">
      <w:pPr>
        <w:widowControl w:val="0"/>
        <w:tabs>
          <w:tab w:val="center" w:pos="1083"/>
          <w:tab w:val="left" w:pos="3060"/>
        </w:tabs>
        <w:spacing w:before="120"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15182">
        <w:rPr>
          <w:rFonts w:ascii="Times New Roman" w:eastAsia="Times New Roman" w:hAnsi="Times New Roman" w:cs="Times New Roman"/>
          <w:b/>
          <w:bCs/>
          <w:sz w:val="28"/>
          <w:szCs w:val="28"/>
        </w:rPr>
        <w:t>О Б Я В Л Е Н И Е</w:t>
      </w:r>
    </w:p>
    <w:p w14:paraId="0CD05160" w14:textId="77777777" w:rsidR="00B15182" w:rsidRPr="00B15182" w:rsidRDefault="00B15182" w:rsidP="00B15182">
      <w:pPr>
        <w:widowControl w:val="0"/>
        <w:tabs>
          <w:tab w:val="center" w:pos="1083"/>
          <w:tab w:val="left" w:pos="3060"/>
        </w:tabs>
        <w:spacing w:before="120" w:after="0" w:line="240" w:lineRule="auto"/>
        <w:ind w:left="4248" w:hanging="424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15182">
        <w:rPr>
          <w:rFonts w:ascii="Times New Roman" w:eastAsia="Times New Roman" w:hAnsi="Times New Roman" w:cs="Times New Roman"/>
          <w:sz w:val="24"/>
          <w:szCs w:val="24"/>
        </w:rPr>
        <w:t xml:space="preserve">За възлагане на обществена поръчка по реда на чл.20, ал.4, т.3 от ЗОП </w:t>
      </w:r>
    </w:p>
    <w:p w14:paraId="2ECE842D" w14:textId="77777777" w:rsidR="00B15182" w:rsidRPr="00B15182" w:rsidRDefault="00B15182" w:rsidP="00B151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9"/>
      </w:tblGrid>
      <w:tr w:rsidR="00B15182" w:rsidRPr="00B15182" w14:paraId="0C1FAD57" w14:textId="77777777" w:rsidTr="00D53842">
        <w:tc>
          <w:tcPr>
            <w:tcW w:w="10349" w:type="dxa"/>
          </w:tcPr>
          <w:p w14:paraId="43B183F2" w14:textId="77777777" w:rsidR="00B15182" w:rsidRPr="00B15182" w:rsidRDefault="00B15182" w:rsidP="00B15182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Номер на обявлението: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58774</w:t>
            </w:r>
          </w:p>
        </w:tc>
      </w:tr>
    </w:tbl>
    <w:p w14:paraId="36498E97" w14:textId="77777777" w:rsidR="00B15182" w:rsidRPr="00B15182" w:rsidRDefault="00B15182" w:rsidP="00B151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16"/>
          <w:szCs w:val="16"/>
          <w:lang w:eastAsia="bg-BG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1438"/>
        <w:gridCol w:w="1535"/>
        <w:gridCol w:w="3890"/>
      </w:tblGrid>
      <w:tr w:rsidR="00B15182" w:rsidRPr="00B15182" w14:paraId="485D3DBC" w14:textId="77777777" w:rsidTr="00D53842">
        <w:trPr>
          <w:trHeight w:val="596"/>
        </w:trPr>
        <w:tc>
          <w:tcPr>
            <w:tcW w:w="10349" w:type="dxa"/>
            <w:gridSpan w:val="4"/>
            <w:vAlign w:val="center"/>
          </w:tcPr>
          <w:p w14:paraId="3EF0023C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Възложител: АЕЦ Козлодуй ЕАД</w:t>
            </w:r>
          </w:p>
          <w:p w14:paraId="1892874C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B15182" w:rsidRPr="00B15182" w14:paraId="18AA6BD2" w14:textId="77777777" w:rsidTr="00D53842">
        <w:trPr>
          <w:trHeight w:val="534"/>
        </w:trPr>
        <w:tc>
          <w:tcPr>
            <w:tcW w:w="3486" w:type="dxa"/>
            <w:tcBorders>
              <w:right w:val="nil"/>
            </w:tcBorders>
            <w:vAlign w:val="center"/>
          </w:tcPr>
          <w:p w14:paraId="3C1627F1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Град: Козлодуй </w:t>
            </w:r>
          </w:p>
        </w:tc>
        <w:tc>
          <w:tcPr>
            <w:tcW w:w="2973" w:type="dxa"/>
            <w:gridSpan w:val="2"/>
            <w:tcBorders>
              <w:left w:val="nil"/>
              <w:right w:val="nil"/>
            </w:tcBorders>
            <w:vAlign w:val="center"/>
          </w:tcPr>
          <w:p w14:paraId="39072FCD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Пощенски код: 3321</w:t>
            </w:r>
          </w:p>
        </w:tc>
        <w:tc>
          <w:tcPr>
            <w:tcW w:w="3890" w:type="dxa"/>
            <w:tcBorders>
              <w:left w:val="nil"/>
            </w:tcBorders>
            <w:vAlign w:val="center"/>
          </w:tcPr>
          <w:p w14:paraId="63C1B0D9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Страна: Р. България</w:t>
            </w:r>
          </w:p>
        </w:tc>
      </w:tr>
      <w:tr w:rsidR="00B15182" w:rsidRPr="00B15182" w14:paraId="26ECFFA9" w14:textId="77777777" w:rsidTr="00D53842">
        <w:tc>
          <w:tcPr>
            <w:tcW w:w="4924" w:type="dxa"/>
            <w:gridSpan w:val="2"/>
            <w:tcBorders>
              <w:right w:val="nil"/>
            </w:tcBorders>
          </w:tcPr>
          <w:p w14:paraId="5CF71BD9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Лице за контакт: Мануела Добрева</w:t>
            </w:r>
          </w:p>
          <w:p w14:paraId="0EF43564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Експерт “Маркетинг”</w:t>
            </w:r>
          </w:p>
        </w:tc>
        <w:tc>
          <w:tcPr>
            <w:tcW w:w="5425" w:type="dxa"/>
            <w:gridSpan w:val="2"/>
            <w:tcBorders>
              <w:left w:val="nil"/>
            </w:tcBorders>
          </w:tcPr>
          <w:p w14:paraId="49B103D6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Телефон: 0973 7 33 61</w:t>
            </w:r>
          </w:p>
        </w:tc>
      </w:tr>
      <w:tr w:rsidR="00B15182" w:rsidRPr="00B15182" w14:paraId="5F0178C0" w14:textId="77777777" w:rsidTr="00D53842">
        <w:trPr>
          <w:trHeight w:val="508"/>
        </w:trPr>
        <w:tc>
          <w:tcPr>
            <w:tcW w:w="4924" w:type="dxa"/>
            <w:gridSpan w:val="2"/>
            <w:tcBorders>
              <w:right w:val="nil"/>
            </w:tcBorders>
            <w:vAlign w:val="center"/>
          </w:tcPr>
          <w:p w14:paraId="6D18C4D8" w14:textId="77777777" w:rsidR="00B15182" w:rsidRPr="00B15182" w:rsidRDefault="00B15182" w:rsidP="00B15182">
            <w:pPr>
              <w:tabs>
                <w:tab w:val="left" w:pos="2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E-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mail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</w:t>
            </w:r>
            <w:r w:rsidRPr="00B15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MKSimeonova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@npp.bg</w:t>
            </w:r>
          </w:p>
        </w:tc>
        <w:tc>
          <w:tcPr>
            <w:tcW w:w="5425" w:type="dxa"/>
            <w:gridSpan w:val="2"/>
            <w:tcBorders>
              <w:left w:val="nil"/>
            </w:tcBorders>
            <w:vAlign w:val="center"/>
          </w:tcPr>
          <w:p w14:paraId="6A447320" w14:textId="77777777" w:rsidR="00B15182" w:rsidRPr="00B15182" w:rsidRDefault="00B15182" w:rsidP="00B15182">
            <w:pPr>
              <w:tabs>
                <w:tab w:val="left" w:pos="262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bg-BG"/>
              </w:rPr>
            </w:pPr>
          </w:p>
        </w:tc>
      </w:tr>
      <w:tr w:rsidR="00B15182" w:rsidRPr="00B15182" w14:paraId="2235695A" w14:textId="77777777" w:rsidTr="00D53842">
        <w:tc>
          <w:tcPr>
            <w:tcW w:w="10349" w:type="dxa"/>
            <w:gridSpan w:val="4"/>
          </w:tcPr>
          <w:p w14:paraId="56824DB1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Обект на поръчката:</w:t>
            </w:r>
          </w:p>
          <w:p w14:paraId="5FEB6760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Check2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Строителство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Доставки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ab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Услуги     </w:t>
            </w:r>
          </w:p>
          <w:p w14:paraId="64E9B32D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48BB55D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Предмет на поръчката:</w:t>
            </w:r>
          </w:p>
          <w:p w14:paraId="2EB99FD5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 xml:space="preserve">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„Възлагане на обществена поръчка с предмет „Доставка на ролка ZEC-SP-MP-LG_DRV_WHEEL_5/16_BLK_1”</w:t>
            </w:r>
          </w:p>
        </w:tc>
      </w:tr>
      <w:tr w:rsidR="00B15182" w:rsidRPr="00B15182" w14:paraId="6AFB913A" w14:textId="77777777" w:rsidTr="00D53842">
        <w:tc>
          <w:tcPr>
            <w:tcW w:w="10349" w:type="dxa"/>
            <w:gridSpan w:val="4"/>
          </w:tcPr>
          <w:p w14:paraId="7617534B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Кратко описание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</w:p>
          <w:p w14:paraId="77E36DE3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Изискванията за изпълнение на настоящата поръчка са подробно описани  в Приложение №1 – Техническа спецификация </w:t>
            </w:r>
          </w:p>
        </w:tc>
      </w:tr>
      <w:tr w:rsidR="00B15182" w:rsidRPr="00B15182" w14:paraId="6C56E724" w14:textId="77777777" w:rsidTr="00D53842">
        <w:tc>
          <w:tcPr>
            <w:tcW w:w="10349" w:type="dxa"/>
            <w:gridSpan w:val="4"/>
          </w:tcPr>
          <w:p w14:paraId="4FFF5056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Условие на доставка:</w:t>
            </w:r>
          </w:p>
          <w:p w14:paraId="10B9CD3C" w14:textId="6B5B9475" w:rsidR="00B15182" w:rsidRPr="00B15182" w:rsidRDefault="00635A7B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DAP/</w:t>
            </w:r>
            <w:r w:rsidR="00B15182"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DDP</w:t>
            </w:r>
            <w:r w:rsidR="00B15182"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АЕЦ Козлодуй </w:t>
            </w:r>
          </w:p>
          <w:p w14:paraId="4303300B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B15182" w:rsidRPr="00B15182" w14:paraId="16128301" w14:textId="77777777" w:rsidTr="00D53842">
        <w:tc>
          <w:tcPr>
            <w:tcW w:w="10349" w:type="dxa"/>
            <w:gridSpan w:val="4"/>
          </w:tcPr>
          <w:p w14:paraId="5CEE456A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Обособени позиции: Да </w:t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Не  </w:t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</w:t>
            </w:r>
          </w:p>
          <w:p w14:paraId="3BE9DEBB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B15182" w:rsidRPr="00B15182" w14:paraId="4D36F0F7" w14:textId="77777777" w:rsidTr="00D53842">
        <w:tc>
          <w:tcPr>
            <w:tcW w:w="10349" w:type="dxa"/>
            <w:gridSpan w:val="4"/>
          </w:tcPr>
          <w:p w14:paraId="5F387363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Условия, на които трябва да отговарят участниците:</w:t>
            </w:r>
          </w:p>
          <w:p w14:paraId="13AF7562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Участник в обществена поръчка чрез конкурс по оферти може да бъде всяко българско или чуждестранно физическо или юридическо лице или техни обединения, както и всяко друго образувание, което има право да изпълнява строителство, доставки или услуги съгласно законодателството на държавата, в която то е установено.</w:t>
            </w:r>
          </w:p>
        </w:tc>
      </w:tr>
      <w:tr w:rsidR="00B15182" w:rsidRPr="00B15182" w14:paraId="4C5B3DD2" w14:textId="77777777" w:rsidTr="00D53842">
        <w:trPr>
          <w:trHeight w:val="1975"/>
        </w:trPr>
        <w:tc>
          <w:tcPr>
            <w:tcW w:w="10349" w:type="dxa"/>
            <w:gridSpan w:val="4"/>
          </w:tcPr>
          <w:p w14:paraId="4FC70EB1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Критерий за възлагане:</w:t>
            </w:r>
          </w:p>
          <w:p w14:paraId="228B89C6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Оптимално съотношение качество/цена въз основа на:</w:t>
            </w:r>
          </w:p>
          <w:p w14:paraId="5E3132DD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Цена и качествени показатели</w:t>
            </w:r>
          </w:p>
          <w:p w14:paraId="2079427F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Разходи и качествени показатели </w:t>
            </w:r>
          </w:p>
          <w:p w14:paraId="66F8BF6D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Ниво на разходите</w:t>
            </w:r>
          </w:p>
          <w:p w14:paraId="6FD4A8C3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instrText xml:space="preserve"> FORMCHECKBOX </w:instrText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r>
            <w:r w:rsidR="00C91475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separate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fldChar w:fldCharType="end"/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Най-ниска цена</w:t>
            </w:r>
          </w:p>
        </w:tc>
      </w:tr>
      <w:tr w:rsidR="00B15182" w:rsidRPr="00B15182" w14:paraId="4C885B09" w14:textId="77777777" w:rsidTr="00D53842">
        <w:tc>
          <w:tcPr>
            <w:tcW w:w="10349" w:type="dxa"/>
            <w:gridSpan w:val="4"/>
          </w:tcPr>
          <w:p w14:paraId="635F7A3A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Срок, място и начин за представяне на оферти:</w:t>
            </w:r>
          </w:p>
          <w:p w14:paraId="60E0F436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(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дд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/мм/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гггг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) 25.09.2026г.                 Час: (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чч:мм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 16,00 </w:t>
            </w:r>
          </w:p>
          <w:p w14:paraId="3105A019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e-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mail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: commercial@npp.bg </w:t>
            </w:r>
          </w:p>
          <w:p w14:paraId="3FDBA8D0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Участникът уточнява номера и предмета на обществената поръчка и посочва име, адрес, e-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mail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телефон и лице за контакт</w:t>
            </w:r>
          </w:p>
          <w:p w14:paraId="68E80336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 на валидност на офертите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(минимум 30 календарни дни, считано от крайния срок за подаване на оферти):</w:t>
            </w:r>
          </w:p>
          <w:p w14:paraId="27D00BAE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Дата: (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дд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/мм/</w:t>
            </w:r>
            <w:proofErr w:type="spellStart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гггг</w:t>
            </w:r>
            <w:proofErr w:type="spellEnd"/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) 25.10.2026г.                  </w:t>
            </w:r>
          </w:p>
          <w:p w14:paraId="735CDC9D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 </w:t>
            </w:r>
          </w:p>
        </w:tc>
      </w:tr>
      <w:tr w:rsidR="00B15182" w:rsidRPr="00B15182" w14:paraId="6AC00100" w14:textId="77777777" w:rsidTr="00D53842">
        <w:tc>
          <w:tcPr>
            <w:tcW w:w="10349" w:type="dxa"/>
            <w:gridSpan w:val="4"/>
          </w:tcPr>
          <w:p w14:paraId="2619469B" w14:textId="77777777" w:rsidR="00B15182" w:rsidRPr="00B15182" w:rsidRDefault="00B15182" w:rsidP="00B151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 xml:space="preserve">Друга информация: </w:t>
            </w:r>
          </w:p>
          <w:p w14:paraId="32B67616" w14:textId="77777777" w:rsidR="00B15182" w:rsidRPr="00B15182" w:rsidRDefault="00B15182" w:rsidP="00B15182">
            <w:p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Всеки участник представя оферта, която трябва да съдържа:</w:t>
            </w:r>
          </w:p>
          <w:p w14:paraId="1CDCF24D" w14:textId="77777777" w:rsidR="00B15182" w:rsidRPr="00B15182" w:rsidRDefault="00B15182" w:rsidP="00B15182">
            <w:pPr>
              <w:widowControl w:val="0"/>
              <w:tabs>
                <w:tab w:val="center" w:pos="1083"/>
                <w:tab w:val="left" w:pos="30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</w:rPr>
              <w:t>- Наименование на Участника, съгласно регистрацията му;</w:t>
            </w:r>
          </w:p>
          <w:p w14:paraId="63483250" w14:textId="77777777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- Документ за регистрация на участника или единен идентификационен код /ЕИК/, съгласно чл. 23 от Закона за търговския регистър. Когато не е представен ЕИК, съгласно чл. 23 от Закона за търговския регистър, участниците - юридическите лица или еднолични търговци прилагат към своите оферти за участие и удостоверение за актуално състояние,</w:t>
            </w:r>
            <w:r w:rsidRPr="00B15182">
              <w:rPr>
                <w:rFonts w:ascii="Times New Roman" w:eastAsia="Times New Roman" w:hAnsi="Times New Roman" w:cs="Times New Roman"/>
                <w:color w:val="FF00FF"/>
                <w:sz w:val="24"/>
                <w:szCs w:val="24"/>
                <w:lang w:eastAsia="bg-BG"/>
              </w:rPr>
              <w:t xml:space="preserve">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отразяващо състоянието  на участника към дата, не по-ранна от 3 месеца от крайния срок за подаване на офертите. </w:t>
            </w:r>
            <w:r w:rsidRPr="00B15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Чуждестранните юридически лица прилагат еквивалентен документ на съдебен или административен орган от държавата, в която са установени; </w:t>
            </w:r>
          </w:p>
          <w:p w14:paraId="63BF05B2" w14:textId="5BFCA6A0" w:rsidR="00B15182" w:rsidRPr="00B15182" w:rsidRDefault="00B15182" w:rsidP="00B151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- ИН по ДДС </w:t>
            </w:r>
            <w:r w:rsidR="0063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bg-BG"/>
              </w:rPr>
              <w:t xml:space="preserve">/ VAT </w:t>
            </w:r>
            <w:r w:rsidR="00635A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номер </w:t>
            </w:r>
            <w:r w:rsidRPr="00B151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или изричен запис, че няма регистрация по ЗДДС;</w:t>
            </w:r>
          </w:p>
          <w:p w14:paraId="324A6750" w14:textId="77777777" w:rsidR="00B15182" w:rsidRPr="00B15182" w:rsidRDefault="00B15182" w:rsidP="00B15182">
            <w:pPr>
              <w:widowControl w:val="0"/>
              <w:tabs>
                <w:tab w:val="center" w:pos="1083"/>
                <w:tab w:val="left" w:pos="3060"/>
                <w:tab w:val="left" w:pos="337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Банкови реквизити,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IBAN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B6A463F" w14:textId="77777777" w:rsidR="00B15182" w:rsidRPr="00B15182" w:rsidRDefault="00B15182" w:rsidP="00B15182">
            <w:p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Подробно описание (технически характеристики) на предлаганата стока, каталожна информация, снимков материал, производител;</w:t>
            </w:r>
          </w:p>
          <w:p w14:paraId="6715C516" w14:textId="77777777" w:rsidR="00B15182" w:rsidRPr="00B15182" w:rsidRDefault="00B15182" w:rsidP="00B15182">
            <w:p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Информация за:</w:t>
            </w:r>
          </w:p>
          <w:p w14:paraId="4936D3E7" w14:textId="77777777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срок на доставка – не по-малко от 3 /три/ месеца от датата на възлагане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14:paraId="576C28DF" w14:textId="77777777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условие на доставка –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DAP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/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DDP АЕЦ Козлодуй ЕАД;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  <w:p w14:paraId="6B68D8B0" w14:textId="0691239E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ind w:firstLine="4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гаранционен срок – не по-малко от 6</w:t>
            </w:r>
            <w:r w:rsidR="00635A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/шест/ месеца от датата на доставка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14:paraId="304DC46F" w14:textId="4EC0D17E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num" w:pos="34"/>
                <w:tab w:val="left" w:pos="180"/>
                <w:tab w:val="left" w:pos="540"/>
              </w:tabs>
              <w:spacing w:after="0" w:line="240" w:lineRule="auto"/>
              <w:ind w:left="34" w:firstLine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срок за отстраняване на възникнали през гаранционния срок повреди</w:t>
            </w:r>
            <w:r w:rsidR="00635A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ако е приложимо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14:paraId="3275B0C4" w14:textId="77777777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num" w:pos="34"/>
                <w:tab w:val="left" w:pos="180"/>
                <w:tab w:val="left" w:pos="540"/>
              </w:tabs>
              <w:spacing w:after="0" w:line="240" w:lineRule="auto"/>
              <w:ind w:left="34" w:firstLine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с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рок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 замяна, ако дефектите са неотстраними;</w:t>
            </w:r>
          </w:p>
          <w:p w14:paraId="680B0BE5" w14:textId="77777777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num" w:pos="34"/>
                <w:tab w:val="left" w:pos="180"/>
                <w:tab w:val="left" w:pos="540"/>
              </w:tabs>
              <w:spacing w:after="0" w:line="240" w:lineRule="auto"/>
              <w:ind w:left="34" w:firstLine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предлагана цена - участникът посочва единична цена и обща стойност в евро без ДДС.</w:t>
            </w:r>
          </w:p>
          <w:p w14:paraId="0AD42EFB" w14:textId="77777777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num" w:pos="457"/>
                <w:tab w:val="left" w:pos="540"/>
              </w:tabs>
              <w:spacing w:after="0" w:line="240" w:lineRule="auto"/>
              <w:ind w:left="31" w:firstLine="38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Предлаганата цена включа всички разходи за доставка до обекта на Възложителя: опаковка, транспорт, такси и други дължими суми, но не включва ДДС;</w:t>
            </w:r>
          </w:p>
          <w:p w14:paraId="0C922677" w14:textId="77777777" w:rsidR="00635A7B" w:rsidRPr="00635A7B" w:rsidRDefault="00B15182" w:rsidP="00635A7B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условие на плащане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- 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срок до 30 календарни дни от приемане на доставката</w:t>
            </w: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14:paraId="6B90C1F0" w14:textId="5DDA53EF" w:rsidR="00B15182" w:rsidRPr="00635A7B" w:rsidRDefault="00635A7B" w:rsidP="00635A7B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B15182" w:rsidRPr="00635A7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списък на документите, които ще съпровождат стоката при доставка</w:t>
            </w:r>
            <w:r w:rsidR="00B15182" w:rsidRPr="00635A7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;</w:t>
            </w:r>
          </w:p>
          <w:p w14:paraId="2B6CFB24" w14:textId="77777777" w:rsidR="00B15182" w:rsidRPr="00B15182" w:rsidRDefault="00B15182" w:rsidP="00B15182">
            <w:pPr>
              <w:numPr>
                <w:ilvl w:val="0"/>
                <w:numId w:val="1"/>
              </w:num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валидност на офертата.</w:t>
            </w:r>
          </w:p>
          <w:p w14:paraId="0EEB5DBC" w14:textId="77777777" w:rsidR="00B15182" w:rsidRPr="00B15182" w:rsidRDefault="00B15182" w:rsidP="00B15182">
            <w:pPr>
              <w:tabs>
                <w:tab w:val="left" w:pos="0"/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151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Документи, съпровождащи стоката при доставка и необходими за провеждане на входящ контрол:</w:t>
            </w:r>
          </w:p>
          <w:p w14:paraId="7677BDF9" w14:textId="77777777" w:rsidR="00B15182" w:rsidRPr="00B15182" w:rsidRDefault="00B15182" w:rsidP="00B15182">
            <w:pPr>
              <w:numPr>
                <w:ilvl w:val="0"/>
                <w:numId w:val="2"/>
              </w:numPr>
              <w:tabs>
                <w:tab w:val="left" w:pos="0"/>
                <w:tab w:val="left" w:pos="180"/>
                <w:tab w:val="left" w:pos="490"/>
              </w:tabs>
              <w:spacing w:after="200" w:line="276" w:lineRule="auto"/>
              <w:ind w:left="773" w:hanging="425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51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Сертификат за съответствие издаден от завода производител.</w:t>
            </w:r>
          </w:p>
        </w:tc>
      </w:tr>
    </w:tbl>
    <w:p w14:paraId="7BA79D66" w14:textId="2BFA48E2" w:rsidR="006A317F" w:rsidRDefault="006A317F"/>
    <w:p w14:paraId="3BCADF1E" w14:textId="70DE53A4" w:rsidR="005A4BD0" w:rsidRDefault="005A4BD0"/>
    <w:p w14:paraId="1C3BC14D" w14:textId="3B73713A" w:rsidR="005A4BD0" w:rsidRDefault="005A4BD0"/>
    <w:p w14:paraId="56CB9822" w14:textId="5B9836ED" w:rsidR="005A4BD0" w:rsidRDefault="005A4BD0"/>
    <w:p w14:paraId="7980157C" w14:textId="41C52BC2" w:rsidR="005A4BD0" w:rsidRDefault="005A4BD0"/>
    <w:p w14:paraId="442C991A" w14:textId="7DFA5C4C" w:rsidR="005A4BD0" w:rsidRDefault="005A4BD0"/>
    <w:p w14:paraId="08B3D85B" w14:textId="767FE190" w:rsidR="005A4BD0" w:rsidRDefault="005A4BD0"/>
    <w:p w14:paraId="22FD4E98" w14:textId="6ABCEBAB" w:rsidR="005A4BD0" w:rsidRDefault="005A4BD0"/>
    <w:p w14:paraId="6CA9DFC7" w14:textId="4BFABB45" w:rsidR="005A4BD0" w:rsidRDefault="005A4BD0"/>
    <w:p w14:paraId="6CEF2825" w14:textId="2DE40ABB" w:rsidR="005A4BD0" w:rsidRDefault="005A4BD0"/>
    <w:p w14:paraId="207C6201" w14:textId="5EC8916F" w:rsidR="005A4BD0" w:rsidRDefault="005A4BD0"/>
    <w:p w14:paraId="4F803DB1" w14:textId="05CB9E80" w:rsidR="005A4BD0" w:rsidRDefault="005A4BD0"/>
    <w:p w14:paraId="6F8C36E4" w14:textId="7122B0FA" w:rsidR="005A4BD0" w:rsidRDefault="005A4BD0"/>
    <w:p w14:paraId="5AEC533E" w14:textId="37424512" w:rsidR="005A4BD0" w:rsidRDefault="005A4BD0"/>
    <w:p w14:paraId="04608B53" w14:textId="28B435C8" w:rsidR="005A4BD0" w:rsidRDefault="005A4BD0" w:rsidP="00C91475">
      <w:pPr>
        <w:jc w:val="right"/>
        <w:rPr>
          <w:rFonts w:ascii="Times New Roman" w:hAnsi="Times New Roman" w:cs="Times New Roman"/>
          <w:sz w:val="24"/>
          <w:szCs w:val="2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91475" w:rsidRPr="00C91475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247FFA3F" w14:textId="23DC99D7" w:rsidR="00C91475" w:rsidRDefault="00C91475" w:rsidP="00C9147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ТЕХНИЧЕСКА СПЕЦИФИКАЦИЯ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4912"/>
        <w:gridCol w:w="1417"/>
        <w:gridCol w:w="1184"/>
      </w:tblGrid>
      <w:tr w:rsidR="00C91475" w14:paraId="2A2B8B9A" w14:textId="06D1B965" w:rsidTr="00C91475">
        <w:tc>
          <w:tcPr>
            <w:tcW w:w="1129" w:type="dxa"/>
          </w:tcPr>
          <w:p w14:paraId="45564D6C" w14:textId="77777777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</w:t>
            </w:r>
          </w:p>
          <w:p w14:paraId="5C44BDFC" w14:textId="36141CC4" w:rsidR="00C91475" w:rsidRP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</w:t>
            </w:r>
          </w:p>
        </w:tc>
        <w:tc>
          <w:tcPr>
            <w:tcW w:w="4912" w:type="dxa"/>
            <w:vAlign w:val="center"/>
          </w:tcPr>
          <w:p w14:paraId="54395DB0" w14:textId="4CF84182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Артикул – описание</w:t>
            </w:r>
          </w:p>
        </w:tc>
        <w:tc>
          <w:tcPr>
            <w:tcW w:w="1184" w:type="dxa"/>
            <w:vAlign w:val="center"/>
          </w:tcPr>
          <w:p w14:paraId="37CC0D6B" w14:textId="4B9B14B9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184" w:type="dxa"/>
            <w:vAlign w:val="center"/>
          </w:tcPr>
          <w:p w14:paraId="36C20D44" w14:textId="13EDA04A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 ед.</w:t>
            </w:r>
          </w:p>
        </w:tc>
      </w:tr>
      <w:tr w:rsidR="00C91475" w14:paraId="6A3FC7F3" w14:textId="4D83BEAC" w:rsidTr="00C91475">
        <w:trPr>
          <w:trHeight w:val="906"/>
        </w:trPr>
        <w:tc>
          <w:tcPr>
            <w:tcW w:w="1129" w:type="dxa"/>
            <w:vAlign w:val="center"/>
          </w:tcPr>
          <w:p w14:paraId="63976298" w14:textId="18C67D34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148169</w:t>
            </w:r>
          </w:p>
        </w:tc>
        <w:tc>
          <w:tcPr>
            <w:tcW w:w="4912" w:type="dxa"/>
            <w:vAlign w:val="center"/>
          </w:tcPr>
          <w:p w14:paraId="7D846D40" w14:textId="77777777" w:rsidR="00C91475" w:rsidRPr="00C91475" w:rsidRDefault="00C91475" w:rsidP="00C91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037CB" w14:textId="77777777" w:rsidR="00C91475" w:rsidRPr="00C91475" w:rsidRDefault="00C91475" w:rsidP="00C91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95736" w14:textId="77777777" w:rsidR="00C91475" w:rsidRPr="00C91475" w:rsidRDefault="00C91475" w:rsidP="00C91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1475">
              <w:rPr>
                <w:rFonts w:ascii="Times New Roman" w:hAnsi="Times New Roman" w:cs="Times New Roman"/>
                <w:sz w:val="24"/>
                <w:szCs w:val="24"/>
              </w:rPr>
              <w:t xml:space="preserve"> Ролка ZEC-SP-MP-LG DRV WHEEL 5/16 BLK 1, за предаване движението на сонда за вихровотоков контрол в тласкащото устройство на манипулатора</w:t>
            </w:r>
          </w:p>
          <w:p w14:paraId="02A3A51D" w14:textId="77777777" w:rsidR="00C91475" w:rsidRPr="00C91475" w:rsidRDefault="00C91475" w:rsidP="00C91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E3E48" w14:textId="77777777" w:rsidR="00C91475" w:rsidRDefault="00C91475" w:rsidP="00C914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4" w:type="dxa"/>
            <w:vAlign w:val="center"/>
          </w:tcPr>
          <w:p w14:paraId="54981A8F" w14:textId="269C8B9A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184" w:type="dxa"/>
            <w:vAlign w:val="center"/>
          </w:tcPr>
          <w:p w14:paraId="5236A593" w14:textId="308299B6" w:rsidR="00C91475" w:rsidRDefault="00C91475" w:rsidP="00C914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Бр. </w:t>
            </w:r>
          </w:p>
        </w:tc>
      </w:tr>
    </w:tbl>
    <w:p w14:paraId="7BBF64BF" w14:textId="77777777" w:rsidR="00C91475" w:rsidRPr="00C91475" w:rsidRDefault="00C91475" w:rsidP="00C914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F60B63" w14:textId="77777777" w:rsidR="005A4BD0" w:rsidRDefault="005A4BD0"/>
    <w:sectPr w:rsidR="005A4BD0" w:rsidSect="00B15182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0549C0"/>
    <w:multiLevelType w:val="hybridMultilevel"/>
    <w:tmpl w:val="3092A85C"/>
    <w:lvl w:ilvl="0" w:tplc="0402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347530F5"/>
    <w:multiLevelType w:val="hybridMultilevel"/>
    <w:tmpl w:val="ACB2A1EC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182"/>
    <w:rsid w:val="005A4BD0"/>
    <w:rsid w:val="00635A7B"/>
    <w:rsid w:val="006A317F"/>
    <w:rsid w:val="00A63244"/>
    <w:rsid w:val="00B15182"/>
    <w:rsid w:val="00C91475"/>
    <w:rsid w:val="00F7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582686"/>
  <w15:chartTrackingRefBased/>
  <w15:docId w15:val="{C0741BC1-FFB8-4F3E-85A4-D3C81963D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14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96A34-661E-4314-9630-2F67DD043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602</Words>
  <Characters>3438</Characters>
  <Application>Microsoft Office Word</Application>
  <DocSecurity>0</DocSecurity>
  <Lines>28</Lines>
  <Paragraphs>8</Paragraphs>
  <ScaleCrop>false</ScaleCrop>
  <Company>NPP Kozloduy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Йотова, Цветелина А.</dc:creator>
  <cp:keywords/>
  <dc:description/>
  <cp:lastModifiedBy>Йотова, Цветелина А.</cp:lastModifiedBy>
  <cp:revision>4</cp:revision>
  <dcterms:created xsi:type="dcterms:W3CDTF">2026-09-14T06:41:00Z</dcterms:created>
  <dcterms:modified xsi:type="dcterms:W3CDTF">2026-09-14T07:04:00Z</dcterms:modified>
</cp:coreProperties>
</file>