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D27080" w:rsidRDefault="000A4498" w:rsidP="00D27080">
      <w:pPr>
        <w:jc w:val="center"/>
      </w:pPr>
      <w:r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60709A">
        <w:t>52011</w:t>
      </w:r>
    </w:p>
    <w:p w:rsidR="00D27080" w:rsidRDefault="00D27080" w:rsidP="00D27080">
      <w:pPr>
        <w:jc w:val="center"/>
      </w:pPr>
    </w:p>
    <w:p w:rsidR="00D27080" w:rsidRDefault="00D27080" w:rsidP="00D27080">
      <w:pPr>
        <w:jc w:val="center"/>
      </w:pPr>
    </w:p>
    <w:p w:rsidR="004A098F" w:rsidRPr="006D4E47" w:rsidRDefault="00BF064A" w:rsidP="0060709A">
      <w:pPr>
        <w:jc w:val="center"/>
      </w:pPr>
      <w:r w:rsidRPr="006D4E47">
        <w:t>с предмет „</w:t>
      </w:r>
      <w:r w:rsidR="0060709A" w:rsidRPr="0060709A">
        <w:t>Доставка на полупроводников детектор - коаксиален N-тип</w:t>
      </w:r>
      <w:r w:rsidRPr="006D4E47">
        <w:t>”</w:t>
      </w:r>
    </w:p>
    <w:p w:rsidR="00BF064A" w:rsidRDefault="00BF064A" w:rsidP="004A098F">
      <w:pPr>
        <w:jc w:val="both"/>
        <w:rPr>
          <w:b/>
          <w:color w:val="FF0000"/>
          <w:lang w:val="ru-RU"/>
        </w:rPr>
      </w:pPr>
    </w:p>
    <w:p w:rsidR="00D27080" w:rsidRPr="00BF064A" w:rsidRDefault="00D27080" w:rsidP="004A098F">
      <w:pPr>
        <w:jc w:val="both"/>
        <w:rPr>
          <w:b/>
          <w:color w:val="FF0000"/>
          <w:lang w:val="ru-RU"/>
        </w:rPr>
      </w:pPr>
    </w:p>
    <w:p w:rsidR="00616F26" w:rsidRDefault="00534DF8" w:rsidP="00D27080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60709A" w:rsidRPr="0060709A">
        <w:t>Доставка на полупроводников детектор - коаксиален N-тип</w:t>
      </w:r>
      <w:r w:rsidR="00394A8D" w:rsidRPr="00BF064A">
        <w:t>”</w:t>
      </w:r>
      <w:r w:rsidR="007942D2">
        <w:t>.</w:t>
      </w:r>
    </w:p>
    <w:p w:rsidR="006C48C3" w:rsidRPr="006C48C3" w:rsidRDefault="006C48C3" w:rsidP="00D27080">
      <w:pPr>
        <w:jc w:val="both"/>
        <w:rPr>
          <w:sz w:val="16"/>
          <w:szCs w:val="16"/>
        </w:rPr>
      </w:pPr>
    </w:p>
    <w:p w:rsidR="00422B36" w:rsidRPr="00E55338" w:rsidRDefault="00422B36" w:rsidP="00D27080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422B36" w:rsidRPr="00E55338" w:rsidRDefault="00422B36" w:rsidP="00D27080">
      <w:pPr>
        <w:ind w:firstLine="709"/>
        <w:jc w:val="both"/>
      </w:pPr>
      <w:r w:rsidRPr="00E55338">
        <w:t>- подробно описание</w:t>
      </w:r>
      <w:r>
        <w:t>,</w:t>
      </w:r>
      <w:r w:rsidRPr="00E55338">
        <w:t xml:space="preserve"> съгласно приложен</w:t>
      </w:r>
      <w:r w:rsidR="0060709A">
        <w:t>ата</w:t>
      </w:r>
      <w:r w:rsidRPr="00E55338">
        <w:t xml:space="preserve"> </w:t>
      </w:r>
      <w:r w:rsidR="0060709A">
        <w:t>Техническа спецификация-табличен вид</w:t>
      </w:r>
      <w:r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>- единична цена и обща стойност без ДДС</w:t>
      </w:r>
      <w:r w:rsidR="007942D2">
        <w:t xml:space="preserve"> </w:t>
      </w:r>
      <w:r>
        <w:t xml:space="preserve">– </w:t>
      </w:r>
      <w:r w:rsidR="007942D2">
        <w:t xml:space="preserve">в </w:t>
      </w:r>
      <w:r>
        <w:t>цената да е включен транспорт</w:t>
      </w:r>
      <w:r w:rsidR="00D27080">
        <w:t>, монтаж</w:t>
      </w:r>
      <w:r>
        <w:t xml:space="preserve"> и обучение </w:t>
      </w:r>
      <w:r w:rsidR="007942D2">
        <w:t xml:space="preserve">/ако е необходимо/ </w:t>
      </w:r>
      <w:r>
        <w:t>на персонал</w:t>
      </w:r>
      <w:r w:rsidRPr="00E55338">
        <w:t>;</w:t>
      </w:r>
      <w:r w:rsidR="00750759">
        <w:t xml:space="preserve"> </w:t>
      </w:r>
    </w:p>
    <w:p w:rsidR="00422B36" w:rsidRPr="00E55338" w:rsidRDefault="00422B36" w:rsidP="00D27080">
      <w:pPr>
        <w:ind w:firstLine="709"/>
        <w:jc w:val="both"/>
      </w:pPr>
      <w:r w:rsidRPr="00E55338">
        <w:t xml:space="preserve">- информация за срок и условие на доставка, </w:t>
      </w:r>
      <w:r w:rsidR="00D27080">
        <w:t xml:space="preserve">жизнен цикъл, </w:t>
      </w:r>
      <w:r>
        <w:t>гаранционен срок, време за реакция при възникнал дефект, време за отстраняване на дефекта</w:t>
      </w:r>
      <w:r w:rsidR="00D27080">
        <w:t xml:space="preserve"> – съгласно</w:t>
      </w:r>
      <w:r w:rsidR="00D27080" w:rsidRPr="00D27080">
        <w:t xml:space="preserve"> </w:t>
      </w:r>
      <w:r w:rsidR="0060709A">
        <w:t>Техническа спецификация-табличен вид</w:t>
      </w:r>
      <w:r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>- съпроводителна документация при доставка</w:t>
      </w:r>
      <w:r w:rsidR="00D27080">
        <w:t xml:space="preserve"> – съгласно </w:t>
      </w:r>
      <w:r w:rsidR="0060709A">
        <w:t>Техническа спецификация-табличен вид</w:t>
      </w:r>
      <w:r w:rsidRPr="00E55338">
        <w:t>;</w:t>
      </w:r>
    </w:p>
    <w:p w:rsidR="00422B36" w:rsidRDefault="00422B36" w:rsidP="00D27080">
      <w:pPr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5B6578" w:rsidRDefault="005B6578" w:rsidP="00D27080">
      <w:pPr>
        <w:rPr>
          <w:sz w:val="16"/>
          <w:szCs w:val="16"/>
        </w:rPr>
      </w:pPr>
    </w:p>
    <w:p w:rsidR="00D27080" w:rsidRPr="00467FCC" w:rsidRDefault="00D27080" w:rsidP="00D27080">
      <w:pPr>
        <w:rPr>
          <w:sz w:val="16"/>
          <w:szCs w:val="16"/>
        </w:rPr>
      </w:pPr>
    </w:p>
    <w:p w:rsidR="00887125" w:rsidRPr="006C48C3" w:rsidRDefault="00BF064A" w:rsidP="00D27080">
      <w:pPr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60709A">
        <w:t>ата</w:t>
      </w:r>
      <w:r w:rsidR="000D2D01" w:rsidRPr="006D4E47">
        <w:t xml:space="preserve"> пазарн</w:t>
      </w:r>
      <w:r w:rsidR="0060709A">
        <w:t>а</w:t>
      </w:r>
      <w:r w:rsidR="000D2D01" w:rsidRPr="006D4E47">
        <w:t xml:space="preserve"> консултаци</w:t>
      </w:r>
      <w:r w:rsidR="0060709A">
        <w:t xml:space="preserve">я </w:t>
      </w:r>
      <w:r w:rsidR="000D2D01" w:rsidRPr="006D4E47">
        <w:t xml:space="preserve">може да бъдат отправяни </w:t>
      </w:r>
      <w:r w:rsidR="00CC5708" w:rsidRPr="006D4E47">
        <w:t xml:space="preserve">до </w:t>
      </w:r>
      <w:r w:rsidR="000D2D01" w:rsidRPr="006D4E47">
        <w:t xml:space="preserve"> </w:t>
      </w:r>
      <w:r w:rsidR="0060709A">
        <w:rPr>
          <w:b/>
        </w:rPr>
        <w:t>02.08</w:t>
      </w:r>
      <w:r w:rsidR="007F5483">
        <w:rPr>
          <w:b/>
        </w:rPr>
        <w:t>.2023</w:t>
      </w:r>
      <w:r w:rsidR="006D4E47" w:rsidRPr="006D4E47">
        <w:t xml:space="preserve"> </w:t>
      </w:r>
      <w:r w:rsidR="000D2D01" w:rsidRPr="006D4E47">
        <w:t>г. на e-</w:t>
      </w:r>
      <w:proofErr w:type="spellStart"/>
      <w:r w:rsidR="000D2D01" w:rsidRPr="006D4E47">
        <w:t>mail</w:t>
      </w:r>
      <w:proofErr w:type="spellEnd"/>
      <w:r w:rsidR="000D2D01" w:rsidRPr="006D4E47">
        <w:t xml:space="preserve">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на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купувача</w:t>
      </w:r>
      <w:proofErr w:type="spellEnd"/>
      <w:r w:rsidRPr="006D4E47">
        <w:t>.</w:t>
      </w:r>
    </w:p>
    <w:p w:rsidR="006F1F34" w:rsidRPr="009D7C98" w:rsidRDefault="005823DE" w:rsidP="00D27080">
      <w:pPr>
        <w:ind w:firstLine="720"/>
        <w:jc w:val="both"/>
        <w:rPr>
          <w:u w:val="single"/>
        </w:rPr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304160">
        <w:t xml:space="preserve"> е</w:t>
      </w:r>
      <w:r w:rsidR="00921705" w:rsidRPr="006D4E47">
        <w:t xml:space="preserve"> </w:t>
      </w:r>
      <w:r w:rsidR="0060709A">
        <w:rPr>
          <w:b/>
        </w:rPr>
        <w:t>08.08</w:t>
      </w:r>
      <w:r w:rsidR="007F5483">
        <w:rPr>
          <w:b/>
        </w:rPr>
        <w:t>.2023</w:t>
      </w:r>
      <w:r w:rsidR="006D4E47" w:rsidRPr="006D4E47">
        <w:t xml:space="preserve"> </w:t>
      </w:r>
      <w:r w:rsidR="00B201DB" w:rsidRPr="006D4E47">
        <w:t>г</w:t>
      </w:r>
      <w:r w:rsidR="00921705" w:rsidRPr="006D4E47">
        <w:t>.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D27080" w:rsidRPr="00467FCC" w:rsidRDefault="00D27080" w:rsidP="00E06025">
      <w:pPr>
        <w:jc w:val="both"/>
        <w:rPr>
          <w:sz w:val="16"/>
          <w:szCs w:val="16"/>
        </w:rPr>
      </w:pPr>
    </w:p>
    <w:p w:rsidR="00434A9E" w:rsidRPr="00BF064A" w:rsidRDefault="000D2D01" w:rsidP="00D27080">
      <w:pPr>
        <w:ind w:firstLine="709"/>
        <w:jc w:val="both"/>
      </w:pPr>
      <w:r>
        <w:t>Индикативните предложения и всякаква друга информация, разменена по повод проведен</w:t>
      </w:r>
      <w:r w:rsidR="007F5483">
        <w:t>ата</w:t>
      </w:r>
      <w:r>
        <w:t xml:space="preserve"> пазарн</w:t>
      </w:r>
      <w:r w:rsidR="007F5483">
        <w:t>а</w:t>
      </w:r>
      <w:r>
        <w:t xml:space="preserve"> консултаци</w:t>
      </w:r>
      <w:r w:rsidR="007F5483">
        <w:t>я</w:t>
      </w:r>
      <w:r w:rsidR="00FD308C">
        <w:t>,</w:t>
      </w:r>
      <w:r w:rsidR="00ED6F0D">
        <w:t xml:space="preserve"> ще бъдат публикувани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t>.</w:t>
      </w:r>
    </w:p>
    <w:p w:rsidR="006F1F34" w:rsidRPr="00467FCC" w:rsidRDefault="006F1F34" w:rsidP="00D27080">
      <w:pPr>
        <w:ind w:firstLine="720"/>
        <w:jc w:val="both"/>
        <w:rPr>
          <w:sz w:val="16"/>
          <w:szCs w:val="16"/>
        </w:rPr>
      </w:pPr>
    </w:p>
    <w:p w:rsidR="00434A9E" w:rsidRDefault="00887125" w:rsidP="00D27080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D27080">
      <w:pPr>
        <w:jc w:val="both"/>
        <w:rPr>
          <w:sz w:val="16"/>
          <w:szCs w:val="16"/>
        </w:rPr>
      </w:pPr>
    </w:p>
    <w:p w:rsidR="00807B4F" w:rsidRDefault="00807B4F" w:rsidP="00D27080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D27080">
      <w:pPr>
        <w:ind w:firstLine="720"/>
        <w:jc w:val="both"/>
      </w:pPr>
      <w:r>
        <w:t xml:space="preserve"> </w:t>
      </w:r>
    </w:p>
    <w:p w:rsidR="00921705" w:rsidRDefault="00921705" w:rsidP="00D27080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D4E47">
        <w:t>Емилия Митева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6D4E47">
        <w:t>34 83</w:t>
      </w:r>
      <w:r w:rsidRPr="00F00EB6">
        <w:t xml:space="preserve">, e-mail: </w:t>
      </w:r>
      <w:hyperlink r:id="rId8" w:history="1">
        <w:r w:rsidR="006D4E47" w:rsidRPr="00575F98">
          <w:rPr>
            <w:rStyle w:val="Hyperlink"/>
            <w:lang w:val="en-US"/>
          </w:rPr>
          <w:t>EGMiteva@npp.bg</w:t>
        </w:r>
      </w:hyperlink>
    </w:p>
    <w:p w:rsidR="00744E11" w:rsidRDefault="00744E11" w:rsidP="00D27080">
      <w:pPr>
        <w:ind w:firstLine="720"/>
        <w:jc w:val="both"/>
        <w:rPr>
          <w:lang w:val="en-US"/>
        </w:rPr>
      </w:pPr>
    </w:p>
    <w:p w:rsidR="00B622BD" w:rsidRDefault="00807B4F" w:rsidP="00D27080">
      <w:pPr>
        <w:jc w:val="both"/>
      </w:pPr>
      <w:r>
        <w:t>Приложения:</w:t>
      </w:r>
    </w:p>
    <w:p w:rsidR="00807B4F" w:rsidRDefault="0060709A" w:rsidP="00D27080">
      <w:pPr>
        <w:pStyle w:val="ListParagraph"/>
        <w:numPr>
          <w:ilvl w:val="0"/>
          <w:numId w:val="1"/>
        </w:numPr>
        <w:jc w:val="both"/>
      </w:pPr>
      <w:r>
        <w:t>Техническа спецификация-табличен вид</w:t>
      </w:r>
      <w:r w:rsidR="006D4E47">
        <w:t>;</w:t>
      </w:r>
      <w:bookmarkStart w:id="0" w:name="_GoBack"/>
      <w:bookmarkEnd w:id="0"/>
    </w:p>
    <w:p w:rsidR="00807B4F" w:rsidRDefault="00807B4F" w:rsidP="00D27080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p w:rsidR="000255A9" w:rsidRDefault="000255A9" w:rsidP="00D27080">
      <w:pPr>
        <w:pStyle w:val="ListParagraph"/>
        <w:tabs>
          <w:tab w:val="left" w:pos="0"/>
          <w:tab w:val="left" w:pos="721"/>
        </w:tabs>
        <w:jc w:val="both"/>
      </w:pPr>
    </w:p>
    <w:p w:rsidR="00D27080" w:rsidRDefault="00D27080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</w:p>
    <w:sectPr w:rsidR="00D27080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E95"/>
    <w:rsid w:val="0000480A"/>
    <w:rsid w:val="0000738C"/>
    <w:rsid w:val="00010834"/>
    <w:rsid w:val="000125E6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C4BED"/>
    <w:rsid w:val="002E7591"/>
    <w:rsid w:val="00304160"/>
    <w:rsid w:val="00332B62"/>
    <w:rsid w:val="003347F8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6A03"/>
    <w:rsid w:val="003D1A45"/>
    <w:rsid w:val="003D280C"/>
    <w:rsid w:val="003F0DC6"/>
    <w:rsid w:val="003F44E5"/>
    <w:rsid w:val="003F4F86"/>
    <w:rsid w:val="00422B36"/>
    <w:rsid w:val="00430104"/>
    <w:rsid w:val="00434A9E"/>
    <w:rsid w:val="00437918"/>
    <w:rsid w:val="00455DD0"/>
    <w:rsid w:val="00460B08"/>
    <w:rsid w:val="00463D04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0709A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878E5"/>
    <w:rsid w:val="00695D1F"/>
    <w:rsid w:val="006A5C37"/>
    <w:rsid w:val="006A7E81"/>
    <w:rsid w:val="006C48C3"/>
    <w:rsid w:val="006D125F"/>
    <w:rsid w:val="006D3DBE"/>
    <w:rsid w:val="006D4E47"/>
    <w:rsid w:val="006E2C6D"/>
    <w:rsid w:val="006E34AF"/>
    <w:rsid w:val="006F1F34"/>
    <w:rsid w:val="007010ED"/>
    <w:rsid w:val="007038DE"/>
    <w:rsid w:val="00707A57"/>
    <w:rsid w:val="0074371B"/>
    <w:rsid w:val="00744E11"/>
    <w:rsid w:val="00744EE4"/>
    <w:rsid w:val="007468B9"/>
    <w:rsid w:val="00747F17"/>
    <w:rsid w:val="00750759"/>
    <w:rsid w:val="0075561F"/>
    <w:rsid w:val="0078660B"/>
    <w:rsid w:val="007942D2"/>
    <w:rsid w:val="00797D70"/>
    <w:rsid w:val="007B578B"/>
    <w:rsid w:val="007C6950"/>
    <w:rsid w:val="007E243B"/>
    <w:rsid w:val="007F5483"/>
    <w:rsid w:val="008060E1"/>
    <w:rsid w:val="00807B4F"/>
    <w:rsid w:val="00811D4D"/>
    <w:rsid w:val="0082252C"/>
    <w:rsid w:val="008346B1"/>
    <w:rsid w:val="00835DBA"/>
    <w:rsid w:val="0085046C"/>
    <w:rsid w:val="008641C4"/>
    <w:rsid w:val="008759F6"/>
    <w:rsid w:val="00876FA4"/>
    <w:rsid w:val="00887125"/>
    <w:rsid w:val="008A06D0"/>
    <w:rsid w:val="008A11D0"/>
    <w:rsid w:val="008A3080"/>
    <w:rsid w:val="008B616E"/>
    <w:rsid w:val="008C4CFF"/>
    <w:rsid w:val="008D7312"/>
    <w:rsid w:val="008E1D20"/>
    <w:rsid w:val="008E3E7B"/>
    <w:rsid w:val="008E6EC8"/>
    <w:rsid w:val="00915C36"/>
    <w:rsid w:val="00921705"/>
    <w:rsid w:val="00924CFC"/>
    <w:rsid w:val="00925177"/>
    <w:rsid w:val="00954D86"/>
    <w:rsid w:val="009778AB"/>
    <w:rsid w:val="00981423"/>
    <w:rsid w:val="009A55FA"/>
    <w:rsid w:val="009B1E6C"/>
    <w:rsid w:val="009B4307"/>
    <w:rsid w:val="009C719A"/>
    <w:rsid w:val="009D3CCB"/>
    <w:rsid w:val="009D7C98"/>
    <w:rsid w:val="009F482F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67D3A"/>
    <w:rsid w:val="00A73ACA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3897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31E78"/>
    <w:rsid w:val="00C34668"/>
    <w:rsid w:val="00C36823"/>
    <w:rsid w:val="00C40F1C"/>
    <w:rsid w:val="00C5208D"/>
    <w:rsid w:val="00C5219B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D01637"/>
    <w:rsid w:val="00D03ED4"/>
    <w:rsid w:val="00D13822"/>
    <w:rsid w:val="00D17ED0"/>
    <w:rsid w:val="00D24038"/>
    <w:rsid w:val="00D24BBC"/>
    <w:rsid w:val="00D27080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06025"/>
    <w:rsid w:val="00E22C39"/>
    <w:rsid w:val="00E2396F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1F7C"/>
    <w:rsid w:val="00F07852"/>
    <w:rsid w:val="00F30EB8"/>
    <w:rsid w:val="00F403CA"/>
    <w:rsid w:val="00F42C96"/>
    <w:rsid w:val="00F546A4"/>
    <w:rsid w:val="00F57541"/>
    <w:rsid w:val="00F57951"/>
    <w:rsid w:val="00F619BE"/>
    <w:rsid w:val="00F64BDC"/>
    <w:rsid w:val="00F83D26"/>
    <w:rsid w:val="00F8776D"/>
    <w:rsid w:val="00FB2290"/>
    <w:rsid w:val="00FB6202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E9FFD"/>
  <w15:docId w15:val="{BB9D2407-B666-49EA-A99E-F6E2EFB9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574F5-EEB8-4F18-9E40-323CBD9D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2222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4</cp:revision>
  <cp:lastPrinted>2022-03-24T07:30:00Z</cp:lastPrinted>
  <dcterms:created xsi:type="dcterms:W3CDTF">2023-04-19T05:45:00Z</dcterms:created>
  <dcterms:modified xsi:type="dcterms:W3CDTF">2023-07-26T06:09:00Z</dcterms:modified>
</cp:coreProperties>
</file>