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Pr="009112F6" w:rsidRDefault="006D4E47" w:rsidP="00BF064A">
      <w:pPr>
        <w:jc w:val="both"/>
        <w:rPr>
          <w:strike/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A17D85">
        <w:t>49</w:t>
      </w:r>
      <w:r w:rsidR="002D0BF1">
        <w:t>951</w:t>
      </w:r>
    </w:p>
    <w:p w:rsidR="002D0BF1" w:rsidRDefault="00BF064A" w:rsidP="00A17D85">
      <w:pPr>
        <w:jc w:val="center"/>
      </w:pPr>
      <w:r w:rsidRPr="006D4E47">
        <w:t>с предмет</w:t>
      </w:r>
    </w:p>
    <w:p w:rsidR="004A098F" w:rsidRPr="006D4E47" w:rsidRDefault="00BF064A" w:rsidP="00A17D85">
      <w:pPr>
        <w:jc w:val="center"/>
      </w:pPr>
      <w:r w:rsidRPr="006D4E47">
        <w:t xml:space="preserve"> „</w:t>
      </w:r>
      <w:r w:rsidR="002D0BF1" w:rsidRPr="002D0BF1">
        <w:t xml:space="preserve">Изработка и доставка на </w:t>
      </w:r>
      <w:r w:rsidR="00F13BD9">
        <w:t xml:space="preserve">20 броя </w:t>
      </w:r>
      <w:r w:rsidR="002D0BF1" w:rsidRPr="002D0BF1">
        <w:t>стоманени понтони за предпазване от водорасли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2D0BF1" w:rsidRPr="002D0BF1">
        <w:t>Изработка и доставка на стоманени понтони за предпазване от водорасли</w:t>
      </w:r>
      <w:r w:rsidR="00394A8D" w:rsidRPr="00BF064A">
        <w:t>”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2D0BF1" w:rsidRDefault="00422B36" w:rsidP="002D0BF1">
      <w:pPr>
        <w:ind w:firstLine="709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2D0BF1">
        <w:t>ите</w:t>
      </w:r>
      <w:r w:rsidRPr="00E55338">
        <w:t xml:space="preserve"> </w:t>
      </w:r>
      <w:r w:rsidR="00C00179">
        <w:t>т</w:t>
      </w:r>
      <w:r w:rsidR="00516D9C">
        <w:t>ехническ</w:t>
      </w:r>
      <w:r w:rsidR="002D0BF1">
        <w:t>и</w:t>
      </w:r>
      <w:r w:rsidR="00516D9C">
        <w:t xml:space="preserve"> </w:t>
      </w:r>
      <w:r w:rsidR="002D0BF1">
        <w:t xml:space="preserve">чертежи: </w:t>
      </w:r>
    </w:p>
    <w:p w:rsidR="002D0BF1" w:rsidRDefault="002D0BF1" w:rsidP="003261E6">
      <w:pPr>
        <w:tabs>
          <w:tab w:val="left" w:pos="1134"/>
        </w:tabs>
        <w:ind w:firstLine="709"/>
      </w:pPr>
      <w:r>
        <w:t>1.</w:t>
      </w:r>
      <w:r w:rsidR="003261E6">
        <w:t xml:space="preserve"> </w:t>
      </w:r>
      <w:r>
        <w:t xml:space="preserve"> № </w:t>
      </w:r>
      <w:r w:rsidRPr="002D0BF1">
        <w:t>22.30.ОСО.00.РПР.5549.00.00</w:t>
      </w:r>
      <w:r>
        <w:t>;</w:t>
      </w:r>
    </w:p>
    <w:p w:rsidR="002D0BF1" w:rsidRDefault="002D0BF1" w:rsidP="003261E6">
      <w:pPr>
        <w:tabs>
          <w:tab w:val="left" w:pos="1134"/>
        </w:tabs>
        <w:ind w:firstLine="709"/>
      </w:pPr>
      <w:r>
        <w:t xml:space="preserve">2. </w:t>
      </w:r>
      <w:r w:rsidR="003261E6">
        <w:t xml:space="preserve"> </w:t>
      </w:r>
      <w:r>
        <w:t xml:space="preserve">№ </w:t>
      </w:r>
      <w:r w:rsidRPr="002D0BF1">
        <w:t>22.30.ОСО.00.РПР.5549.01.00</w:t>
      </w:r>
      <w:r>
        <w:t>;</w:t>
      </w:r>
    </w:p>
    <w:p w:rsidR="00422B36" w:rsidRDefault="002D0BF1" w:rsidP="003261E6">
      <w:pPr>
        <w:tabs>
          <w:tab w:val="left" w:pos="1134"/>
        </w:tabs>
      </w:pPr>
      <w:r>
        <w:t xml:space="preserve">            3. </w:t>
      </w:r>
      <w:r w:rsidR="003261E6">
        <w:t xml:space="preserve"> </w:t>
      </w:r>
      <w:r>
        <w:t xml:space="preserve">№ </w:t>
      </w:r>
      <w:r w:rsidRPr="002D0BF1">
        <w:t>22.30.ОСО.00.РПР.5549.02.00</w:t>
      </w:r>
      <w:r>
        <w:t>.</w:t>
      </w:r>
    </w:p>
    <w:p w:rsidR="003261E6" w:rsidRPr="00E55338" w:rsidRDefault="003261E6" w:rsidP="003261E6">
      <w:pPr>
        <w:tabs>
          <w:tab w:val="left" w:pos="1134"/>
        </w:tabs>
      </w:pP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3261E6">
        <w:t>,</w:t>
      </w:r>
      <w:r>
        <w:t xml:space="preserve"> </w:t>
      </w:r>
      <w:r w:rsidR="007942D2">
        <w:t xml:space="preserve">в </w:t>
      </w:r>
      <w:r w:rsidR="00A17D85">
        <w:t xml:space="preserve">цената да е включен транспорт до </w:t>
      </w:r>
      <w:r w:rsidR="00A53F92">
        <w:t>АЕЦ Козлодуй</w:t>
      </w:r>
      <w:r w:rsidRPr="00E55338">
        <w:t>;</w:t>
      </w:r>
      <w:r w:rsidR="00750759">
        <w:t xml:space="preserve"> </w:t>
      </w:r>
    </w:p>
    <w:p w:rsidR="003261E6" w:rsidRDefault="00422B36" w:rsidP="00D27080">
      <w:pPr>
        <w:ind w:firstLine="709"/>
        <w:jc w:val="both"/>
      </w:pPr>
      <w:r w:rsidRPr="00E55338">
        <w:t xml:space="preserve">- </w:t>
      </w:r>
      <w:r w:rsidR="003261E6">
        <w:t xml:space="preserve"> </w:t>
      </w:r>
      <w:r w:rsidRPr="00E55338">
        <w:t xml:space="preserve">информация за срок </w:t>
      </w:r>
      <w:r w:rsidR="003261E6">
        <w:t>за изработка и доставка;</w:t>
      </w:r>
    </w:p>
    <w:p w:rsidR="003261E6" w:rsidRDefault="003261E6" w:rsidP="00D27080">
      <w:pPr>
        <w:ind w:firstLine="709"/>
        <w:jc w:val="both"/>
      </w:pPr>
      <w:r>
        <w:t>-</w:t>
      </w:r>
      <w:r w:rsidR="00422B36" w:rsidRPr="00E55338">
        <w:t xml:space="preserve"> </w:t>
      </w:r>
      <w:r>
        <w:t xml:space="preserve"> </w:t>
      </w:r>
      <w:r w:rsidR="00422B36" w:rsidRPr="00E55338">
        <w:t>условие на доставка</w:t>
      </w:r>
      <w:r>
        <w:t>;</w:t>
      </w:r>
    </w:p>
    <w:p w:rsidR="00422B36" w:rsidRPr="00E55338" w:rsidRDefault="003261E6" w:rsidP="00D27080">
      <w:pPr>
        <w:ind w:firstLine="709"/>
        <w:jc w:val="both"/>
      </w:pPr>
      <w:r>
        <w:t xml:space="preserve">- </w:t>
      </w:r>
      <w:r w:rsidR="00422B36" w:rsidRPr="00E55338">
        <w:t xml:space="preserve"> </w:t>
      </w:r>
      <w:r w:rsidR="002D0BF1">
        <w:t>гаранционен срок</w:t>
      </w:r>
      <w:r w:rsidR="00422B36"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</w:t>
      </w:r>
      <w:r w:rsidR="003261E6">
        <w:t xml:space="preserve"> </w:t>
      </w:r>
      <w:r w:rsidRPr="00E55338">
        <w:t>съпроводителна документация при доставка</w:t>
      </w:r>
      <w:r w:rsidR="00D27080">
        <w:t xml:space="preserve"> – </w:t>
      </w:r>
      <w:r w:rsidR="00C00179">
        <w:t>опис на съпроводителната документация, която ще съпровожда стоката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 xml:space="preserve">- </w:t>
      </w:r>
      <w:r w:rsidR="003261E6">
        <w:t xml:space="preserve"> </w:t>
      </w:r>
      <w:r w:rsidRPr="00E55338">
        <w:t>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2D0BF1">
        <w:rPr>
          <w:b/>
        </w:rPr>
        <w:t>1</w:t>
      </w:r>
      <w:r w:rsidR="00A17D85">
        <w:rPr>
          <w:b/>
        </w:rPr>
        <w:t>3.0</w:t>
      </w:r>
      <w:r w:rsidR="002D0BF1">
        <w:rPr>
          <w:b/>
        </w:rPr>
        <w:t>9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2D0BF1">
        <w:rPr>
          <w:b/>
        </w:rPr>
        <w:t>г.</w:t>
      </w:r>
      <w:r w:rsidR="000D2D01" w:rsidRPr="006D4E47">
        <w:t xml:space="preserve"> на </w:t>
      </w:r>
      <w:proofErr w:type="spellStart"/>
      <w:r w:rsidR="000D2D01" w:rsidRPr="006D4E47">
        <w:t>e-mail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2D0BF1">
        <w:rPr>
          <w:b/>
        </w:rPr>
        <w:t>19</w:t>
      </w:r>
      <w:r w:rsidR="00A17D85">
        <w:rPr>
          <w:b/>
        </w:rPr>
        <w:t>.0</w:t>
      </w:r>
      <w:r w:rsidR="002D0BF1">
        <w:rPr>
          <w:b/>
        </w:rPr>
        <w:t>9</w:t>
      </w:r>
      <w:r w:rsidR="007942D2" w:rsidRPr="00D27080">
        <w:rPr>
          <w:b/>
        </w:rPr>
        <w:t>.2022</w:t>
      </w:r>
      <w:r w:rsidR="00B201DB" w:rsidRPr="002D0BF1">
        <w:rPr>
          <w:b/>
        </w:rPr>
        <w:t>г</w:t>
      </w:r>
      <w:r w:rsidR="00921705" w:rsidRPr="002D0BF1">
        <w:rPr>
          <w:b/>
        </w:rPr>
        <w:t>.</w:t>
      </w:r>
      <w:r w:rsidR="00921705" w:rsidRPr="006D4E47">
        <w:t xml:space="preserve">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2D0BF1">
        <w:t>Цветелина Т</w:t>
      </w:r>
      <w:r w:rsidR="00A17D85">
        <w:t>. Йотова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A17D85">
        <w:t>61 63</w:t>
      </w:r>
      <w:r w:rsidRPr="00F00EB6">
        <w:t xml:space="preserve">, e-mail: </w:t>
      </w:r>
      <w:hyperlink r:id="rId8" w:history="1">
        <w:r w:rsidR="00A17D85" w:rsidRPr="00A17D85">
          <w:t xml:space="preserve"> </w:t>
        </w:r>
        <w:r w:rsidR="00A17D85" w:rsidRPr="00A17D85">
          <w:rPr>
            <w:rStyle w:val="Hyperlink"/>
            <w:lang w:val="en-US"/>
          </w:rPr>
          <w:t>CTYotova</w:t>
        </w:r>
        <w:r w:rsidR="006D4E47" w:rsidRPr="00575F98">
          <w:rPr>
            <w:rStyle w:val="Hyperlink"/>
            <w:lang w:val="en-US"/>
          </w:rPr>
          <w:t>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C00179" w:rsidP="00D27080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2D0BF1">
        <w:t>и</w:t>
      </w:r>
      <w:r>
        <w:t xml:space="preserve"> </w:t>
      </w:r>
      <w:r w:rsidR="002D0BF1">
        <w:t>чертежи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378"/>
    <w:multiLevelType w:val="hybridMultilevel"/>
    <w:tmpl w:val="E7309A0C"/>
    <w:lvl w:ilvl="0" w:tplc="4888F9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A5EDF"/>
    <w:rsid w:val="001B566A"/>
    <w:rsid w:val="001C6740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76C"/>
    <w:rsid w:val="002C4BED"/>
    <w:rsid w:val="002D0BF1"/>
    <w:rsid w:val="002E7591"/>
    <w:rsid w:val="00304160"/>
    <w:rsid w:val="003261E6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A58A8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12F6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407E"/>
    <w:rsid w:val="009D7C98"/>
    <w:rsid w:val="009F482F"/>
    <w:rsid w:val="00A16227"/>
    <w:rsid w:val="00A17D85"/>
    <w:rsid w:val="00A2624D"/>
    <w:rsid w:val="00A3300C"/>
    <w:rsid w:val="00A37167"/>
    <w:rsid w:val="00A40C0C"/>
    <w:rsid w:val="00A53F92"/>
    <w:rsid w:val="00A55D38"/>
    <w:rsid w:val="00A57E92"/>
    <w:rsid w:val="00A635DE"/>
    <w:rsid w:val="00A65D35"/>
    <w:rsid w:val="00A66F4C"/>
    <w:rsid w:val="00A67D3A"/>
    <w:rsid w:val="00A73ACA"/>
    <w:rsid w:val="00A74232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0179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877E1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F7BAD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0A2F"/>
    <w:rsid w:val="00D71621"/>
    <w:rsid w:val="00D71B83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13BD9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  <w:rsid w:val="00F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3B4EC-B5D0-4793-862A-EC819A55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2184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4</cp:revision>
  <cp:lastPrinted>2022-03-24T07:30:00Z</cp:lastPrinted>
  <dcterms:created xsi:type="dcterms:W3CDTF">2022-09-08T11:41:00Z</dcterms:created>
  <dcterms:modified xsi:type="dcterms:W3CDTF">2022-09-08T12:04:00Z</dcterms:modified>
</cp:coreProperties>
</file>