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BC" w:rsidRPr="00065CB1" w:rsidRDefault="004528BC" w:rsidP="004528BC">
      <w:pPr>
        <w:jc w:val="center"/>
        <w:rPr>
          <w:b/>
        </w:rPr>
      </w:pPr>
    </w:p>
    <w:p w:rsidR="00EF3568" w:rsidRDefault="00EF3568" w:rsidP="0074079E">
      <w:pPr>
        <w:ind w:right="284"/>
        <w:jc w:val="both"/>
      </w:pPr>
    </w:p>
    <w:p w:rsidR="004528BC" w:rsidRPr="001375D4" w:rsidRDefault="00C06E86" w:rsidP="00EF3568">
      <w:pPr>
        <w:tabs>
          <w:tab w:val="left" w:pos="567"/>
        </w:tabs>
        <w:ind w:left="142" w:right="284" w:firstLine="567"/>
        <w:jc w:val="both"/>
      </w:pPr>
      <w:r w:rsidRPr="001375D4">
        <w:t>Покана за п</w:t>
      </w:r>
      <w:r w:rsidR="001375D4" w:rsidRPr="001375D4">
        <w:t>азарна консултация №49653</w:t>
      </w:r>
      <w:r w:rsidR="007A3385" w:rsidRPr="001375D4">
        <w:t xml:space="preserve"> с предмет „</w:t>
      </w:r>
      <w:r w:rsidR="006F27B3">
        <w:t>Д</w:t>
      </w:r>
      <w:r w:rsidR="006F27B3" w:rsidRPr="00F2252D">
        <w:t xml:space="preserve">оставка на кабели с изолация с клас по реакция на огън </w:t>
      </w:r>
      <w:r w:rsidR="006F27B3" w:rsidRPr="006F27B3">
        <w:rPr>
          <w:bCs/>
        </w:rPr>
        <w:t>Bca или Cca</w:t>
      </w:r>
      <w:r w:rsidR="006F27B3" w:rsidRPr="00F2252D">
        <w:t>, съгласно стандарт EN 50575</w:t>
      </w:r>
      <w:r w:rsidR="006F27B3" w:rsidRPr="00F2252D">
        <w:rPr>
          <w:lang w:val="en-US"/>
        </w:rPr>
        <w:t xml:space="preserve"> – “</w:t>
      </w:r>
      <w:r w:rsidR="006F27B3" w:rsidRPr="00F2252D">
        <w:t>Силови, контролни и съобщителни кабели. Кабели за общо приложение при строително-монтажни дейности, които са обект на изисквания за реакция на огън</w:t>
      </w:r>
      <w:r w:rsidR="006F27B3" w:rsidRPr="00F2252D">
        <w:rPr>
          <w:lang w:val="en-US"/>
        </w:rPr>
        <w:t>”</w:t>
      </w:r>
      <w:r w:rsidR="006F27B3" w:rsidRPr="00F2252D">
        <w:t>, в съответствие с EN50399; EN60332; EN61034 и EN60754</w:t>
      </w:r>
      <w:r w:rsidR="00CC0539" w:rsidRPr="001375D4">
        <w:t>”</w:t>
      </w:r>
    </w:p>
    <w:p w:rsidR="00EF3568" w:rsidRPr="001375D4" w:rsidRDefault="00EF3568" w:rsidP="00EF3568">
      <w:pPr>
        <w:tabs>
          <w:tab w:val="left" w:pos="567"/>
        </w:tabs>
        <w:ind w:left="142" w:right="284" w:firstLine="567"/>
        <w:jc w:val="both"/>
      </w:pPr>
    </w:p>
    <w:p w:rsidR="00EF3568" w:rsidRPr="001375D4" w:rsidRDefault="00EF3568" w:rsidP="00EF3568">
      <w:pPr>
        <w:tabs>
          <w:tab w:val="left" w:pos="567"/>
        </w:tabs>
        <w:ind w:left="142" w:right="284" w:firstLine="567"/>
        <w:jc w:val="both"/>
      </w:pPr>
    </w:p>
    <w:p w:rsidR="00B56BD6" w:rsidRPr="001375D4" w:rsidRDefault="003D280C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1375D4">
        <w:rPr>
          <w:color w:val="000000"/>
          <w:sz w:val="24"/>
          <w:szCs w:val="24"/>
        </w:rPr>
        <w:t>„АЕЦ Козлодуй”</w:t>
      </w:r>
      <w:r w:rsidR="00677936" w:rsidRPr="001375D4">
        <w:rPr>
          <w:color w:val="000000"/>
          <w:sz w:val="24"/>
          <w:szCs w:val="24"/>
        </w:rPr>
        <w:t xml:space="preserve"> </w:t>
      </w:r>
      <w:r w:rsidRPr="001375D4">
        <w:rPr>
          <w:color w:val="000000"/>
          <w:sz w:val="24"/>
          <w:szCs w:val="24"/>
        </w:rPr>
        <w:t>ЕАД</w:t>
      </w:r>
      <w:r w:rsidR="00E9546F" w:rsidRPr="001375D4">
        <w:rPr>
          <w:color w:val="000000"/>
          <w:sz w:val="24"/>
          <w:szCs w:val="24"/>
        </w:rPr>
        <w:t xml:space="preserve"> </w:t>
      </w:r>
      <w:r w:rsidR="002620E3" w:rsidRPr="001375D4">
        <w:rPr>
          <w:color w:val="000000"/>
          <w:sz w:val="24"/>
          <w:szCs w:val="24"/>
        </w:rPr>
        <w:t>уведомява</w:t>
      </w:r>
      <w:r w:rsidR="00B622BD" w:rsidRPr="001375D4">
        <w:rPr>
          <w:color w:val="000000"/>
          <w:sz w:val="24"/>
          <w:szCs w:val="24"/>
        </w:rPr>
        <w:t xml:space="preserve"> всички заинтересовани лица</w:t>
      </w:r>
      <w:r w:rsidR="00A73ACA" w:rsidRPr="001375D4">
        <w:rPr>
          <w:color w:val="000000"/>
          <w:sz w:val="24"/>
          <w:szCs w:val="24"/>
        </w:rPr>
        <w:t xml:space="preserve">, че </w:t>
      </w:r>
      <w:r w:rsidR="00B622BD" w:rsidRPr="001375D4">
        <w:rPr>
          <w:color w:val="000000"/>
          <w:sz w:val="24"/>
          <w:szCs w:val="24"/>
        </w:rPr>
        <w:t>във връзка с подготовката за възлагане на обществена поръчка</w:t>
      </w:r>
      <w:r w:rsidR="00EC3D0E">
        <w:rPr>
          <w:color w:val="000000"/>
          <w:sz w:val="24"/>
          <w:szCs w:val="24"/>
        </w:rPr>
        <w:t xml:space="preserve"> за</w:t>
      </w:r>
      <w:r w:rsidR="00835DBA" w:rsidRPr="001375D4">
        <w:rPr>
          <w:color w:val="000000"/>
          <w:sz w:val="24"/>
          <w:szCs w:val="24"/>
        </w:rPr>
        <w:t xml:space="preserve"> определяне на прогнозна</w:t>
      </w:r>
      <w:r w:rsidR="00B622BD" w:rsidRPr="001375D4">
        <w:rPr>
          <w:color w:val="000000"/>
          <w:sz w:val="24"/>
          <w:szCs w:val="24"/>
        </w:rPr>
        <w:t xml:space="preserve"> стойност</w:t>
      </w:r>
      <w:r w:rsidR="00BB190D">
        <w:rPr>
          <w:color w:val="000000"/>
          <w:sz w:val="24"/>
          <w:szCs w:val="24"/>
        </w:rPr>
        <w:t xml:space="preserve"> и технически характеристики</w:t>
      </w:r>
      <w:r w:rsidR="00835DBA" w:rsidRPr="001375D4">
        <w:rPr>
          <w:color w:val="000000"/>
          <w:sz w:val="24"/>
          <w:szCs w:val="24"/>
        </w:rPr>
        <w:t>,</w:t>
      </w:r>
      <w:r w:rsidR="00B622BD" w:rsidRPr="001375D4">
        <w:rPr>
          <w:color w:val="000000"/>
          <w:sz w:val="24"/>
          <w:szCs w:val="24"/>
        </w:rPr>
        <w:t xml:space="preserve"> на основание на чл. 44 от ЗОП </w:t>
      </w:r>
      <w:r w:rsidR="00A73ACA" w:rsidRPr="001375D4">
        <w:rPr>
          <w:color w:val="000000"/>
          <w:sz w:val="24"/>
          <w:szCs w:val="24"/>
        </w:rPr>
        <w:t xml:space="preserve">набира </w:t>
      </w:r>
      <w:r w:rsidR="00B622BD" w:rsidRPr="001375D4">
        <w:rPr>
          <w:color w:val="000000"/>
          <w:sz w:val="24"/>
          <w:szCs w:val="24"/>
        </w:rPr>
        <w:t>индикативни</w:t>
      </w:r>
      <w:r w:rsidR="00001E95" w:rsidRPr="001375D4">
        <w:rPr>
          <w:color w:val="000000"/>
          <w:sz w:val="24"/>
          <w:szCs w:val="24"/>
        </w:rPr>
        <w:t xml:space="preserve"> </w:t>
      </w:r>
      <w:r w:rsidR="00B622BD" w:rsidRPr="001375D4">
        <w:rPr>
          <w:color w:val="000000"/>
          <w:sz w:val="24"/>
          <w:szCs w:val="24"/>
        </w:rPr>
        <w:t>предложения</w:t>
      </w:r>
      <w:r w:rsidR="00001E95" w:rsidRPr="001375D4">
        <w:rPr>
          <w:color w:val="000000"/>
          <w:sz w:val="24"/>
          <w:szCs w:val="24"/>
        </w:rPr>
        <w:t xml:space="preserve"> </w:t>
      </w:r>
      <w:r w:rsidR="00677936" w:rsidRPr="001375D4">
        <w:rPr>
          <w:color w:val="000000"/>
          <w:sz w:val="24"/>
          <w:szCs w:val="24"/>
        </w:rPr>
        <w:t>за</w:t>
      </w:r>
      <w:r w:rsidR="006F1F34" w:rsidRPr="001375D4">
        <w:rPr>
          <w:color w:val="000000"/>
          <w:sz w:val="24"/>
          <w:szCs w:val="24"/>
        </w:rPr>
        <w:t xml:space="preserve"> </w:t>
      </w:r>
      <w:r w:rsidR="000916F2">
        <w:rPr>
          <w:color w:val="000000"/>
          <w:sz w:val="24"/>
          <w:szCs w:val="24"/>
        </w:rPr>
        <w:t>„Д</w:t>
      </w:r>
      <w:r w:rsidR="000916F2" w:rsidRPr="00F2252D">
        <w:rPr>
          <w:sz w:val="24"/>
          <w:szCs w:val="24"/>
        </w:rPr>
        <w:t xml:space="preserve">оставка на кабели с изолация с клас по реакция на огън </w:t>
      </w:r>
      <w:r w:rsidR="000916F2" w:rsidRPr="006F27B3">
        <w:rPr>
          <w:bCs/>
          <w:sz w:val="24"/>
          <w:szCs w:val="24"/>
        </w:rPr>
        <w:t>Bca или Cca</w:t>
      </w:r>
      <w:r w:rsidR="000916F2" w:rsidRPr="00F2252D">
        <w:rPr>
          <w:sz w:val="24"/>
          <w:szCs w:val="24"/>
        </w:rPr>
        <w:t>, съгласно стандарт EN 50575</w:t>
      </w:r>
      <w:r w:rsidR="000916F2" w:rsidRPr="00F2252D">
        <w:rPr>
          <w:sz w:val="24"/>
          <w:szCs w:val="24"/>
          <w:lang w:val="en-US"/>
        </w:rPr>
        <w:t xml:space="preserve"> – “</w:t>
      </w:r>
      <w:r w:rsidR="000916F2" w:rsidRPr="00F2252D">
        <w:rPr>
          <w:sz w:val="24"/>
          <w:szCs w:val="24"/>
        </w:rPr>
        <w:t>Силови, контролни и съобщителни кабели. Кабели за общо приложение при строително-монтажни дейности, които са обект на изисквания за реакция на огън</w:t>
      </w:r>
      <w:r w:rsidR="000916F2" w:rsidRPr="00F2252D">
        <w:rPr>
          <w:sz w:val="24"/>
          <w:szCs w:val="24"/>
          <w:lang w:val="en-US"/>
        </w:rPr>
        <w:t>”</w:t>
      </w:r>
      <w:r w:rsidR="000916F2" w:rsidRPr="00F2252D">
        <w:rPr>
          <w:sz w:val="24"/>
          <w:szCs w:val="24"/>
        </w:rPr>
        <w:t>, в съответствие с EN50399; EN60332; EN61034 и EN60754</w:t>
      </w:r>
      <w:r w:rsidR="00125E86" w:rsidRPr="001375D4">
        <w:rPr>
          <w:color w:val="000000"/>
          <w:sz w:val="24"/>
          <w:szCs w:val="24"/>
        </w:rPr>
        <w:t>”</w:t>
      </w:r>
    </w:p>
    <w:p w:rsidR="005A4FAE" w:rsidRDefault="006757F5" w:rsidP="003723CE">
      <w:pPr>
        <w:pStyle w:val="ListParagraph"/>
        <w:ind w:left="143" w:firstLine="708"/>
        <w:jc w:val="both"/>
        <w:rPr>
          <w:lang w:val="en-US"/>
        </w:rPr>
      </w:pPr>
      <w:r>
        <w:t>С цел осигуряване на</w:t>
      </w:r>
      <w:r w:rsidR="001375D4" w:rsidRPr="00F2252D">
        <w:t xml:space="preserve"> кабели</w:t>
      </w:r>
      <w:r>
        <w:t xml:space="preserve"> за</w:t>
      </w:r>
      <w:r w:rsidR="001375D4" w:rsidRPr="00F2252D">
        <w:t xml:space="preserve"> модернизация на оборудване</w:t>
      </w:r>
      <w:r>
        <w:t xml:space="preserve">, </w:t>
      </w:r>
      <w:r w:rsidR="001375D4" w:rsidRPr="00F2252D">
        <w:t>както и</w:t>
      </w:r>
      <w:r w:rsidR="001375D4" w:rsidRPr="00F2252D">
        <w:rPr>
          <w:lang w:val="en-US"/>
        </w:rPr>
        <w:t xml:space="preserve"> </w:t>
      </w:r>
      <w:r>
        <w:t xml:space="preserve">за </w:t>
      </w:r>
      <w:r w:rsidR="001375D4" w:rsidRPr="00F2252D">
        <w:t xml:space="preserve">актуализиране на </w:t>
      </w:r>
      <w:r>
        <w:t xml:space="preserve">техническата информация за </w:t>
      </w:r>
      <w:r w:rsidR="001375D4" w:rsidRPr="00F2252D">
        <w:t>изпо</w:t>
      </w:r>
      <w:r w:rsidR="001375D4">
        <w:t xml:space="preserve">лзваните </w:t>
      </w:r>
      <w:r>
        <w:t>в „АЕЦ Козлодуй“</w:t>
      </w:r>
      <w:r w:rsidR="001375D4" w:rsidRPr="00F2252D">
        <w:t xml:space="preserve"> кабели </w:t>
      </w:r>
      <w:r>
        <w:t>в съответствие с</w:t>
      </w:r>
      <w:r w:rsidR="001375D4" w:rsidRPr="00F2252D">
        <w:t xml:space="preserve"> на чл.350 (ал.1,2) на „</w:t>
      </w:r>
      <w:hyperlink r:id="rId6" w:tgtFrame="_blank" w:history="1">
        <w:r w:rsidR="001375D4" w:rsidRPr="00F2252D">
          <w:t>Наредба № Із-1971 от 29 октомври 2009 г. за строително-технически правила и норми за осигуряване на безопасност при пожар</w:t>
        </w:r>
      </w:hyperlink>
      <w:r w:rsidR="001375D4" w:rsidRPr="00F2252D">
        <w:t>“</w:t>
      </w:r>
      <w:r>
        <w:t>,</w:t>
      </w:r>
      <w:r w:rsidR="003723CE">
        <w:t xml:space="preserve"> е необходима </w:t>
      </w:r>
      <w:r w:rsidR="001375D4" w:rsidRPr="00282276">
        <w:t>информация</w:t>
      </w:r>
      <w:r w:rsidR="00282276">
        <w:t xml:space="preserve"> за </w:t>
      </w:r>
      <w:r w:rsidR="001375D4" w:rsidRPr="00F2252D">
        <w:t xml:space="preserve">възможността за производство и доставка на кабели с изолация с клас по реакция на огън </w:t>
      </w:r>
      <w:r w:rsidR="001375D4" w:rsidRPr="00D365AE">
        <w:t>Bca или Cca,</w:t>
      </w:r>
      <w:r w:rsidR="001375D4" w:rsidRPr="00F2252D">
        <w:t xml:space="preserve"> съгласно стандарт EN 50575</w:t>
      </w:r>
      <w:r w:rsidR="001375D4" w:rsidRPr="003723CE">
        <w:rPr>
          <w:lang w:val="en-US"/>
        </w:rPr>
        <w:t xml:space="preserve"> – “</w:t>
      </w:r>
      <w:r w:rsidR="001375D4" w:rsidRPr="00F2252D">
        <w:t>Силови, контролни и съобщителни кабели. Кабели за общо приложение при строително-монтажни дейности, които са обект на изисквания за реакция на огън</w:t>
      </w:r>
      <w:r w:rsidR="001375D4" w:rsidRPr="003723CE">
        <w:rPr>
          <w:lang w:val="en-US"/>
        </w:rPr>
        <w:t>”</w:t>
      </w:r>
      <w:r w:rsidR="001375D4" w:rsidRPr="00F2252D">
        <w:t>, в съответствие с EN50</w:t>
      </w:r>
      <w:r w:rsidR="001375D4">
        <w:t>399; EN60332; EN61034 и EN60754</w:t>
      </w:r>
      <w:r w:rsidR="001375D4" w:rsidRPr="00F2252D">
        <w:t>.</w:t>
      </w:r>
      <w:r w:rsidR="001375D4" w:rsidRPr="003723CE">
        <w:rPr>
          <w:lang w:val="en-US"/>
        </w:rPr>
        <w:t xml:space="preserve"> </w:t>
      </w:r>
    </w:p>
    <w:p w:rsidR="00B849FE" w:rsidRPr="00F2252D" w:rsidRDefault="00B059FB" w:rsidP="00B849FE">
      <w:pPr>
        <w:pStyle w:val="ListParagraph"/>
        <w:ind w:left="143" w:firstLine="708"/>
        <w:jc w:val="both"/>
      </w:pPr>
      <w:r>
        <w:t>Необходимите</w:t>
      </w:r>
      <w:r w:rsidR="00371731">
        <w:t xml:space="preserve"> </w:t>
      </w:r>
      <w:r w:rsidR="00B849FE" w:rsidRPr="00F2252D">
        <w:t xml:space="preserve">кабели, са </w:t>
      </w:r>
      <w:r w:rsidR="00371731">
        <w:t xml:space="preserve">представени </w:t>
      </w:r>
      <w:r w:rsidR="00B849FE" w:rsidRPr="00F2252D">
        <w:t xml:space="preserve">в Приложение </w:t>
      </w:r>
      <w:r w:rsidR="00B849FE" w:rsidRPr="00CB5305">
        <w:t>1</w:t>
      </w:r>
      <w:r w:rsidR="000C73B5">
        <w:t xml:space="preserve"> – образец </w:t>
      </w:r>
      <w:r w:rsidR="00B849FE">
        <w:t>(</w:t>
      </w:r>
      <w:r w:rsidR="000C73B5">
        <w:t>1-ви</w:t>
      </w:r>
      <w:r w:rsidR="00FB22B5">
        <w:t xml:space="preserve"> шийт за </w:t>
      </w:r>
      <w:r w:rsidR="00B849FE">
        <w:t>цех ЕО</w:t>
      </w:r>
      <w:r w:rsidR="00FB22B5" w:rsidRPr="00FB22B5">
        <w:t xml:space="preserve"> </w:t>
      </w:r>
      <w:r w:rsidR="000C73B5">
        <w:t xml:space="preserve">и 2-ри </w:t>
      </w:r>
      <w:r w:rsidR="00FB22B5">
        <w:t>шийт за цех СКУ</w:t>
      </w:r>
      <w:r w:rsidR="00B849FE">
        <w:t>)</w:t>
      </w:r>
      <w:r w:rsidR="00FB22B5">
        <w:t>.</w:t>
      </w:r>
    </w:p>
    <w:p w:rsidR="00B849FE" w:rsidRDefault="00B849FE" w:rsidP="003723CE">
      <w:pPr>
        <w:pStyle w:val="ListParagraph"/>
        <w:ind w:left="143" w:firstLine="708"/>
        <w:jc w:val="both"/>
        <w:rPr>
          <w:lang w:val="en-US"/>
        </w:rPr>
      </w:pPr>
    </w:p>
    <w:p w:rsidR="00371731" w:rsidRPr="00F2252D" w:rsidRDefault="00371731" w:rsidP="00371731">
      <w:pPr>
        <w:pStyle w:val="ListParagraph"/>
        <w:ind w:left="143" w:firstLine="708"/>
        <w:jc w:val="both"/>
      </w:pPr>
      <w:r>
        <w:t xml:space="preserve">В индикативните предложения </w:t>
      </w:r>
      <w:r w:rsidR="00B1286D">
        <w:t xml:space="preserve">/попълнен образец/ </w:t>
      </w:r>
      <w:r>
        <w:t xml:space="preserve">да се съдържа </w:t>
      </w:r>
      <w:r w:rsidR="00B1286D">
        <w:t xml:space="preserve">следната </w:t>
      </w:r>
      <w:r>
        <w:t>информация</w:t>
      </w:r>
      <w:r w:rsidRPr="00F2252D">
        <w:t>: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F2252D">
        <w:t>Посочените в Приложение 1</w:t>
      </w:r>
      <w:r>
        <w:t xml:space="preserve"> </w:t>
      </w:r>
      <w:r w:rsidRPr="00F2252D">
        <w:t xml:space="preserve">кабели, произвеждат ли се с клас на реакция на огън </w:t>
      </w:r>
      <w:r w:rsidRPr="00F2252D">
        <w:rPr>
          <w:lang w:val="en-US"/>
        </w:rPr>
        <w:t>“</w:t>
      </w:r>
      <w:r w:rsidRPr="00F2252D">
        <w:t>Вса</w:t>
      </w:r>
      <w:r w:rsidRPr="00F2252D">
        <w:rPr>
          <w:lang w:val="en-US"/>
        </w:rPr>
        <w:t>”</w:t>
      </w:r>
      <w:r w:rsidRPr="00F2252D">
        <w:t xml:space="preserve"> или </w:t>
      </w:r>
      <w:r w:rsidRPr="00F2252D">
        <w:rPr>
          <w:lang w:val="en-US"/>
        </w:rPr>
        <w:t>“Cca”</w:t>
      </w:r>
      <w:r w:rsidRPr="00F2252D">
        <w:t xml:space="preserve"> съгласно </w:t>
      </w:r>
      <w:r w:rsidRPr="00F2252D">
        <w:rPr>
          <w:lang w:val="en-US"/>
        </w:rPr>
        <w:t>EN50575</w:t>
      </w:r>
      <w:r w:rsidRPr="00F2252D">
        <w:t>, в съответствие с EN50399; EN60332; EN61034 и EN60754</w:t>
      </w:r>
      <w:r w:rsidRPr="00F2252D">
        <w:rPr>
          <w:lang w:val="en-US"/>
        </w:rPr>
        <w:t>?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F2252D">
        <w:t>Можете ли да представите „Декларация за експлоатационни показатели“ от производителя за доказване на съответствието с хармонизиран стандарт EN 50575?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F2252D">
        <w:t xml:space="preserve">За кабелите, които е възможно да се произведат с клас на реакция на огън Вса или </w:t>
      </w:r>
      <w:r w:rsidRPr="00F2252D">
        <w:rPr>
          <w:lang w:val="en-US"/>
        </w:rPr>
        <w:t>Cca</w:t>
      </w:r>
      <w:r w:rsidRPr="00F2252D">
        <w:t xml:space="preserve">, </w:t>
      </w:r>
      <w:r>
        <w:t>определено</w:t>
      </w:r>
      <w:r w:rsidRPr="00F2252D">
        <w:t xml:space="preserve"> ли</w:t>
      </w:r>
      <w:r>
        <w:t xml:space="preserve"> е</w:t>
      </w:r>
      <w:r w:rsidRPr="00F2252D">
        <w:t xml:space="preserve"> минимално количество кабел</w:t>
      </w:r>
      <w:r w:rsidR="00CB5305">
        <w:t xml:space="preserve"> за поръчка</w:t>
      </w:r>
      <w:r w:rsidRPr="00F2252D">
        <w:t xml:space="preserve">? 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F2252D">
        <w:t xml:space="preserve">Какво е минималното време за доставка/производство на </w:t>
      </w:r>
      <w:r w:rsidR="00CB5305" w:rsidRPr="00F2252D">
        <w:t xml:space="preserve">кабелите, които е възможно да се произведат с клас на реакция на огън Вса или </w:t>
      </w:r>
      <w:r w:rsidR="00CB5305" w:rsidRPr="00F2252D">
        <w:rPr>
          <w:lang w:val="en-US"/>
        </w:rPr>
        <w:t>Cca</w:t>
      </w:r>
      <w:r w:rsidR="00CB5305" w:rsidRPr="00F2252D">
        <w:t xml:space="preserve"> </w:t>
      </w:r>
      <w:r w:rsidRPr="00F2252D">
        <w:t xml:space="preserve">за </w:t>
      </w:r>
      <w:r w:rsidRPr="00F2252D">
        <w:rPr>
          <w:lang w:val="en-US"/>
        </w:rPr>
        <w:t xml:space="preserve">100m </w:t>
      </w:r>
      <w:r w:rsidRPr="00F2252D">
        <w:t>кабел</w:t>
      </w:r>
      <w:r>
        <w:t xml:space="preserve"> </w:t>
      </w:r>
      <w:r w:rsidRPr="00683E03">
        <w:t>(или за минимално определеното количество)</w:t>
      </w:r>
      <w:r w:rsidRPr="00F2252D">
        <w:t xml:space="preserve">? </w:t>
      </w:r>
    </w:p>
    <w:p w:rsidR="00371731" w:rsidRPr="00F2252D" w:rsidRDefault="00371731" w:rsidP="00371731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F2252D">
        <w:t xml:space="preserve">Поддържат ли се складови наличности на кабели с клас на реакция на огън </w:t>
      </w:r>
      <w:r w:rsidRPr="00F2252D">
        <w:rPr>
          <w:lang w:val="en-US"/>
        </w:rPr>
        <w:t>“</w:t>
      </w:r>
      <w:r w:rsidRPr="00F2252D">
        <w:t>Вса</w:t>
      </w:r>
      <w:r w:rsidRPr="00F2252D">
        <w:rPr>
          <w:lang w:val="en-US"/>
        </w:rPr>
        <w:t>”</w:t>
      </w:r>
      <w:r w:rsidRPr="00F2252D">
        <w:t xml:space="preserve"> или </w:t>
      </w:r>
      <w:r w:rsidRPr="00F2252D">
        <w:rPr>
          <w:lang w:val="en-US"/>
        </w:rPr>
        <w:t>“Cca”</w:t>
      </w:r>
      <w:r w:rsidRPr="00F2252D">
        <w:t>, или е необходима предварителна поръчка за производство на същите?</w:t>
      </w:r>
    </w:p>
    <w:p w:rsidR="00CC19F8" w:rsidRPr="00CC19F8" w:rsidRDefault="00371731" w:rsidP="001637F4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CC19F8">
        <w:t>Каква е цената за 100</w:t>
      </w:r>
      <w:r w:rsidRPr="00CC19F8">
        <w:rPr>
          <w:lang w:val="en-US"/>
        </w:rPr>
        <w:t>m</w:t>
      </w:r>
      <w:r w:rsidRPr="00CC19F8">
        <w:t>, на кабели</w:t>
      </w:r>
      <w:r w:rsidRPr="00CC19F8">
        <w:rPr>
          <w:lang w:val="en-US"/>
        </w:rPr>
        <w:t xml:space="preserve"> </w:t>
      </w:r>
      <w:r w:rsidRPr="00CC19F8">
        <w:t xml:space="preserve">с изолация с клас на реакция на огън Вса или </w:t>
      </w:r>
      <w:r w:rsidRPr="00CC19F8">
        <w:rPr>
          <w:lang w:val="en-US"/>
        </w:rPr>
        <w:t>Cca</w:t>
      </w:r>
      <w:r w:rsidRPr="00CC19F8">
        <w:t xml:space="preserve">, посочени в Приложение </w:t>
      </w:r>
      <w:r w:rsidR="000C73B5" w:rsidRPr="00CC19F8">
        <w:t>1</w:t>
      </w:r>
      <w:r w:rsidRPr="00CC19F8">
        <w:t>?</w:t>
      </w:r>
    </w:p>
    <w:p w:rsidR="00CC19F8" w:rsidRPr="00CC19F8" w:rsidRDefault="001243AC" w:rsidP="001637F4">
      <w:pPr>
        <w:pStyle w:val="ListParagraph"/>
        <w:numPr>
          <w:ilvl w:val="0"/>
          <w:numId w:val="4"/>
        </w:numPr>
        <w:spacing w:after="200" w:line="276" w:lineRule="auto"/>
        <w:ind w:left="143" w:firstLine="708"/>
        <w:jc w:val="both"/>
      </w:pPr>
      <w:r w:rsidRPr="00CC19F8">
        <w:t>Да се</w:t>
      </w:r>
      <w:r w:rsidR="00371731" w:rsidRPr="00CC19F8">
        <w:t xml:space="preserve"> предостави актуален каталог и/или списък на </w:t>
      </w:r>
      <w:r w:rsidRPr="00CC19F8">
        <w:t>предлаганите</w:t>
      </w:r>
      <w:r w:rsidR="00371731" w:rsidRPr="00CC19F8">
        <w:t xml:space="preserve"> кабели</w:t>
      </w:r>
      <w:r w:rsidRPr="00CC19F8">
        <w:t xml:space="preserve"> </w:t>
      </w:r>
      <w:r w:rsidR="00371731" w:rsidRPr="00CC19F8">
        <w:t>с информация за клас</w:t>
      </w:r>
      <w:r w:rsidRPr="00CC19F8">
        <w:t xml:space="preserve"> </w:t>
      </w:r>
      <w:r w:rsidR="00371731" w:rsidRPr="00CC19F8">
        <w:t xml:space="preserve">по реакция на огън, съгласно </w:t>
      </w:r>
      <w:r w:rsidR="00371731" w:rsidRPr="00CC19F8">
        <w:rPr>
          <w:lang w:val="en-US"/>
        </w:rPr>
        <w:t>EN50575</w:t>
      </w:r>
      <w:r w:rsidR="00371731" w:rsidRPr="00CC19F8">
        <w:t>, в съответствие с EN50399; EN60332; EN61034 и EN60754.</w:t>
      </w:r>
      <w:r w:rsidR="00CC19F8" w:rsidRPr="00CC19F8">
        <w:t xml:space="preserve"> </w:t>
      </w:r>
    </w:p>
    <w:p w:rsidR="00CC19F8" w:rsidRPr="00CC19F8" w:rsidRDefault="00CC19F8" w:rsidP="00CC19F8">
      <w:pPr>
        <w:pStyle w:val="ListParagraph"/>
        <w:spacing w:after="200" w:line="276" w:lineRule="auto"/>
        <w:ind w:left="851"/>
        <w:jc w:val="both"/>
      </w:pPr>
    </w:p>
    <w:p w:rsidR="00CC19F8" w:rsidRPr="00CC19F8" w:rsidRDefault="00CC19F8" w:rsidP="00CC19F8">
      <w:pPr>
        <w:pStyle w:val="ListParagraph"/>
        <w:ind w:left="143" w:firstLine="708"/>
        <w:jc w:val="both"/>
      </w:pPr>
      <w:r w:rsidRPr="00CC19F8">
        <w:rPr>
          <w:u w:val="single"/>
        </w:rPr>
        <w:t>Забележка:</w:t>
      </w:r>
      <w:r w:rsidRPr="00CC19F8">
        <w:t xml:space="preserve"> </w:t>
      </w:r>
      <w:r w:rsidRPr="00D365AE">
        <w:t xml:space="preserve">При доставка кабелите следва да са придружени с „Декларация за експлоатационни показатели“ от </w:t>
      </w:r>
      <w:r w:rsidRPr="00D365AE">
        <w:rPr>
          <w:u w:val="single"/>
        </w:rPr>
        <w:t>производителя</w:t>
      </w:r>
      <w:r w:rsidRPr="00CC19F8">
        <w:t>, в съответствие с Регламент (ЕС) 305/2011 на Европейския парламент и на съвета от 09.03.2011г. за определяне на хармонизирани условия за предлагането на пазара на строителни продукти и за отмяна на Директива 89/106/ЕИО на Съвета.</w:t>
      </w:r>
    </w:p>
    <w:p w:rsidR="00371731" w:rsidRPr="00CC19F8" w:rsidRDefault="00371731" w:rsidP="00821B3F">
      <w:pPr>
        <w:spacing w:after="200" w:line="276" w:lineRule="auto"/>
        <w:jc w:val="both"/>
      </w:pPr>
    </w:p>
    <w:p w:rsidR="00BA7B1B" w:rsidRDefault="00BA7B1B" w:rsidP="00BA7B1B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CC19F8">
        <w:rPr>
          <w:color w:val="000000"/>
          <w:sz w:val="24"/>
          <w:szCs w:val="24"/>
        </w:rPr>
        <w:t>Предложението следва да включва попълнен</w:t>
      </w:r>
      <w:r w:rsidR="00CC19F8" w:rsidRPr="00CC19F8">
        <w:rPr>
          <w:color w:val="000000"/>
          <w:sz w:val="24"/>
          <w:szCs w:val="24"/>
        </w:rPr>
        <w:t>и</w:t>
      </w:r>
      <w:r w:rsidRPr="00CC19F8">
        <w:rPr>
          <w:color w:val="000000"/>
          <w:sz w:val="24"/>
          <w:szCs w:val="24"/>
        </w:rPr>
        <w:t xml:space="preserve"> </w:t>
      </w:r>
      <w:r w:rsidR="00CC19F8" w:rsidRPr="00CC19F8">
        <w:rPr>
          <w:color w:val="000000"/>
          <w:sz w:val="24"/>
          <w:szCs w:val="24"/>
        </w:rPr>
        <w:t>данни</w:t>
      </w:r>
      <w:r w:rsidRPr="00CC19F8">
        <w:rPr>
          <w:color w:val="000000"/>
          <w:sz w:val="24"/>
          <w:szCs w:val="24"/>
        </w:rPr>
        <w:t xml:space="preserve"> в Приложение 1 – образец, техническа</w:t>
      </w:r>
      <w:r>
        <w:rPr>
          <w:color w:val="000000"/>
          <w:sz w:val="24"/>
          <w:szCs w:val="24"/>
        </w:rPr>
        <w:t xml:space="preserve"> и  каталожна информация.</w:t>
      </w:r>
      <w:r w:rsidR="00CC19F8">
        <w:rPr>
          <w:color w:val="000000"/>
          <w:sz w:val="24"/>
          <w:szCs w:val="24"/>
        </w:rPr>
        <w:t xml:space="preserve"> </w:t>
      </w:r>
    </w:p>
    <w:p w:rsidR="00B849FE" w:rsidRDefault="00B849FE" w:rsidP="003723CE">
      <w:pPr>
        <w:pStyle w:val="ListParagraph"/>
        <w:ind w:left="143" w:firstLine="708"/>
        <w:jc w:val="both"/>
        <w:rPr>
          <w:lang w:val="en-US"/>
        </w:rPr>
      </w:pPr>
    </w:p>
    <w:p w:rsidR="00ED6F0D" w:rsidRPr="00EF3568" w:rsidRDefault="00BF064A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>Запитвания</w:t>
      </w:r>
      <w:r w:rsidR="000D2D01" w:rsidRPr="00EF3568">
        <w:rPr>
          <w:color w:val="000000"/>
          <w:sz w:val="24"/>
          <w:szCs w:val="24"/>
        </w:rPr>
        <w:t xml:space="preserve"> във връзка с провеждан</w:t>
      </w:r>
      <w:r w:rsidR="00170131" w:rsidRPr="00EF3568">
        <w:rPr>
          <w:color w:val="000000"/>
          <w:sz w:val="24"/>
          <w:szCs w:val="24"/>
        </w:rPr>
        <w:t>ите</w:t>
      </w:r>
      <w:r w:rsidR="000D2D01" w:rsidRPr="00EF3568">
        <w:rPr>
          <w:color w:val="000000"/>
          <w:sz w:val="24"/>
          <w:szCs w:val="24"/>
        </w:rPr>
        <w:t xml:space="preserve"> пазарн</w:t>
      </w:r>
      <w:r w:rsidR="00170131" w:rsidRPr="00EF3568">
        <w:rPr>
          <w:color w:val="000000"/>
          <w:sz w:val="24"/>
          <w:szCs w:val="24"/>
        </w:rPr>
        <w:t>и</w:t>
      </w:r>
      <w:r w:rsidR="000D2D01" w:rsidRPr="00EF3568">
        <w:rPr>
          <w:color w:val="000000"/>
          <w:sz w:val="24"/>
          <w:szCs w:val="24"/>
        </w:rPr>
        <w:t xml:space="preserve"> консултаци</w:t>
      </w:r>
      <w:r w:rsidR="00170131" w:rsidRPr="00EF3568">
        <w:rPr>
          <w:color w:val="000000"/>
          <w:sz w:val="24"/>
          <w:szCs w:val="24"/>
        </w:rPr>
        <w:t>и</w:t>
      </w:r>
      <w:r w:rsidR="00F97405" w:rsidRPr="00EF3568">
        <w:rPr>
          <w:color w:val="000000"/>
          <w:sz w:val="24"/>
          <w:szCs w:val="24"/>
        </w:rPr>
        <w:t xml:space="preserve"> може да бъдат отправяни до</w:t>
      </w:r>
      <w:r w:rsidR="004003E5">
        <w:rPr>
          <w:color w:val="000000"/>
          <w:sz w:val="24"/>
          <w:szCs w:val="24"/>
        </w:rPr>
        <w:t xml:space="preserve"> 08.08.2022г. </w:t>
      </w:r>
      <w:r w:rsidR="000D2D01" w:rsidRPr="00EF3568">
        <w:rPr>
          <w:color w:val="000000"/>
          <w:sz w:val="24"/>
          <w:szCs w:val="24"/>
        </w:rPr>
        <w:t xml:space="preserve">на </w:t>
      </w:r>
      <w:proofErr w:type="spellStart"/>
      <w:r w:rsidR="000D2D01" w:rsidRPr="00EF3568">
        <w:rPr>
          <w:color w:val="000000"/>
          <w:sz w:val="24"/>
          <w:szCs w:val="24"/>
        </w:rPr>
        <w:t>e-mail</w:t>
      </w:r>
      <w:proofErr w:type="spellEnd"/>
      <w:r w:rsidR="000D2D01" w:rsidRPr="00EF3568">
        <w:rPr>
          <w:color w:val="000000"/>
          <w:sz w:val="24"/>
          <w:szCs w:val="24"/>
        </w:rPr>
        <w:t xml:space="preserve">: </w:t>
      </w:r>
      <w:hyperlink r:id="rId7" w:history="1">
        <w:r w:rsidR="000D2D01" w:rsidRPr="00EF3568">
          <w:rPr>
            <w:color w:val="000000"/>
            <w:sz w:val="24"/>
            <w:szCs w:val="24"/>
          </w:rPr>
          <w:t>commercial@npp.bg</w:t>
        </w:r>
      </w:hyperlink>
      <w:r w:rsidR="009D7C98" w:rsidRPr="00EF3568">
        <w:rPr>
          <w:color w:val="000000"/>
          <w:sz w:val="24"/>
          <w:szCs w:val="24"/>
        </w:rPr>
        <w:t>,</w:t>
      </w:r>
      <w:r w:rsidR="000D2D01" w:rsidRPr="00EF3568">
        <w:rPr>
          <w:color w:val="000000"/>
          <w:sz w:val="24"/>
          <w:szCs w:val="24"/>
        </w:rPr>
        <w:t xml:space="preserve"> като разясненията ще бъдат пуб</w:t>
      </w:r>
      <w:r w:rsidR="00D20F23" w:rsidRPr="00EF3568">
        <w:rPr>
          <w:color w:val="000000"/>
          <w:sz w:val="24"/>
          <w:szCs w:val="24"/>
        </w:rPr>
        <w:t xml:space="preserve">ликувани </w:t>
      </w:r>
      <w:r w:rsidR="00C06E86" w:rsidRPr="00EF3568">
        <w:rPr>
          <w:color w:val="000000"/>
          <w:sz w:val="24"/>
          <w:szCs w:val="24"/>
        </w:rPr>
        <w:t>в профила на купувача.</w:t>
      </w:r>
    </w:p>
    <w:p w:rsidR="00EF3568" w:rsidRDefault="00EF3568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6F1F34" w:rsidRPr="00EF3568" w:rsidRDefault="005823DE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>Краен срок за подав</w:t>
      </w:r>
      <w:r w:rsidR="009D7C98" w:rsidRPr="00EF3568">
        <w:rPr>
          <w:color w:val="000000"/>
          <w:sz w:val="24"/>
          <w:szCs w:val="24"/>
        </w:rPr>
        <w:t xml:space="preserve">ане на индикативни предложения: </w:t>
      </w:r>
      <w:r w:rsidR="004003E5">
        <w:rPr>
          <w:color w:val="000000"/>
          <w:sz w:val="24"/>
          <w:szCs w:val="24"/>
        </w:rPr>
        <w:t>19.08.2022</w:t>
      </w:r>
      <w:r w:rsidR="00B201DB" w:rsidRPr="00EF3568">
        <w:rPr>
          <w:color w:val="000000"/>
          <w:sz w:val="24"/>
          <w:szCs w:val="24"/>
        </w:rPr>
        <w:t>г</w:t>
      </w:r>
      <w:r w:rsidR="00921705" w:rsidRPr="00EF3568">
        <w:rPr>
          <w:color w:val="000000"/>
          <w:sz w:val="24"/>
          <w:szCs w:val="24"/>
        </w:rPr>
        <w:t>. на e-mail:</w:t>
      </w:r>
      <w:r w:rsidR="00B201DB" w:rsidRPr="00EF3568">
        <w:rPr>
          <w:color w:val="000000"/>
          <w:sz w:val="24"/>
          <w:szCs w:val="24"/>
        </w:rPr>
        <w:t xml:space="preserve"> </w:t>
      </w:r>
      <w:hyperlink r:id="rId8" w:history="1">
        <w:r w:rsidRPr="00EF3568">
          <w:rPr>
            <w:color w:val="000000"/>
            <w:sz w:val="24"/>
            <w:szCs w:val="24"/>
          </w:rPr>
          <w:t>commercial@npp.bg</w:t>
        </w:r>
      </w:hyperlink>
    </w:p>
    <w:p w:rsidR="00EF3568" w:rsidRDefault="00EF3568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434A9E" w:rsidRPr="00EF3568" w:rsidRDefault="007354B0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>Цялата</w:t>
      </w:r>
      <w:r w:rsidR="000D2D01" w:rsidRPr="00EF3568">
        <w:rPr>
          <w:color w:val="000000"/>
          <w:sz w:val="24"/>
          <w:szCs w:val="24"/>
        </w:rPr>
        <w:t xml:space="preserve"> информация, разменена по повод проведен</w:t>
      </w:r>
      <w:r w:rsidR="00170131" w:rsidRPr="00EF3568">
        <w:rPr>
          <w:color w:val="000000"/>
          <w:sz w:val="24"/>
          <w:szCs w:val="24"/>
        </w:rPr>
        <w:t>ите</w:t>
      </w:r>
      <w:r w:rsidR="000D2D01" w:rsidRPr="00EF3568">
        <w:rPr>
          <w:color w:val="000000"/>
          <w:sz w:val="24"/>
          <w:szCs w:val="24"/>
        </w:rPr>
        <w:t xml:space="preserve"> пазарн</w:t>
      </w:r>
      <w:r w:rsidR="00170131" w:rsidRPr="00EF3568">
        <w:rPr>
          <w:color w:val="000000"/>
          <w:sz w:val="24"/>
          <w:szCs w:val="24"/>
        </w:rPr>
        <w:t>и</w:t>
      </w:r>
      <w:r w:rsidR="000D2D01" w:rsidRPr="00EF3568">
        <w:rPr>
          <w:color w:val="000000"/>
          <w:sz w:val="24"/>
          <w:szCs w:val="24"/>
        </w:rPr>
        <w:t xml:space="preserve"> консултаци</w:t>
      </w:r>
      <w:r w:rsidR="00170131" w:rsidRPr="00EF3568">
        <w:rPr>
          <w:color w:val="000000"/>
          <w:sz w:val="24"/>
          <w:szCs w:val="24"/>
        </w:rPr>
        <w:t>и</w:t>
      </w:r>
      <w:r w:rsidR="00FD308C" w:rsidRPr="00EF3568">
        <w:rPr>
          <w:color w:val="000000"/>
          <w:sz w:val="24"/>
          <w:szCs w:val="24"/>
        </w:rPr>
        <w:t>,</w:t>
      </w:r>
      <w:r w:rsidRPr="00EF3568">
        <w:rPr>
          <w:color w:val="000000"/>
          <w:sz w:val="24"/>
          <w:szCs w:val="24"/>
        </w:rPr>
        <w:t xml:space="preserve"> ще бъде</w:t>
      </w:r>
      <w:r w:rsidR="00FE307E" w:rsidRPr="00EF3568">
        <w:rPr>
          <w:color w:val="000000"/>
          <w:sz w:val="24"/>
          <w:szCs w:val="24"/>
        </w:rPr>
        <w:t xml:space="preserve"> публикувана</w:t>
      </w:r>
      <w:r w:rsidR="00ED6F0D" w:rsidRPr="00EF3568">
        <w:rPr>
          <w:color w:val="000000"/>
          <w:sz w:val="24"/>
          <w:szCs w:val="24"/>
        </w:rPr>
        <w:t xml:space="preserve"> в </w:t>
      </w:r>
      <w:r w:rsidR="00434A9E" w:rsidRPr="00EF3568">
        <w:rPr>
          <w:color w:val="000000"/>
          <w:sz w:val="24"/>
          <w:szCs w:val="24"/>
        </w:rPr>
        <w:t>профила на купувача</w:t>
      </w:r>
      <w:r w:rsidR="00BF064A" w:rsidRPr="00EF3568">
        <w:rPr>
          <w:color w:val="000000"/>
          <w:sz w:val="24"/>
          <w:szCs w:val="24"/>
        </w:rPr>
        <w:t>.</w:t>
      </w:r>
    </w:p>
    <w:p w:rsidR="00434A9E" w:rsidRPr="00EF3568" w:rsidRDefault="00887125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>С подаване на индикативно предложение, всеки участник в пазарн</w:t>
      </w:r>
      <w:r w:rsidR="00170131" w:rsidRPr="00EF3568">
        <w:rPr>
          <w:color w:val="000000"/>
          <w:sz w:val="24"/>
          <w:szCs w:val="24"/>
        </w:rPr>
        <w:t>ите</w:t>
      </w:r>
      <w:r w:rsidRPr="00EF3568">
        <w:rPr>
          <w:color w:val="000000"/>
          <w:sz w:val="24"/>
          <w:szCs w:val="24"/>
        </w:rPr>
        <w:t xml:space="preserve"> консултаци</w:t>
      </w:r>
      <w:r w:rsidR="00170131" w:rsidRPr="00EF3568">
        <w:rPr>
          <w:color w:val="000000"/>
          <w:sz w:val="24"/>
          <w:szCs w:val="24"/>
        </w:rPr>
        <w:t>и</w:t>
      </w:r>
      <w:r w:rsidRPr="00EF3568">
        <w:rPr>
          <w:color w:val="000000"/>
          <w:sz w:val="24"/>
          <w:szCs w:val="24"/>
        </w:rPr>
        <w:t xml:space="preserve"> се съгласява, че предложението и всякаква друга информация, предоставена като резултат от пазарн</w:t>
      </w:r>
      <w:r w:rsidR="00170131" w:rsidRPr="00EF3568">
        <w:rPr>
          <w:color w:val="000000"/>
          <w:sz w:val="24"/>
          <w:szCs w:val="24"/>
        </w:rPr>
        <w:t>ите</w:t>
      </w:r>
      <w:r w:rsidRPr="00EF3568">
        <w:rPr>
          <w:color w:val="000000"/>
          <w:sz w:val="24"/>
          <w:szCs w:val="24"/>
        </w:rPr>
        <w:t xml:space="preserve"> консултаци</w:t>
      </w:r>
      <w:r w:rsidR="00170131" w:rsidRPr="00EF3568">
        <w:rPr>
          <w:color w:val="000000"/>
          <w:sz w:val="24"/>
          <w:szCs w:val="24"/>
        </w:rPr>
        <w:t>и</w:t>
      </w:r>
      <w:r w:rsidR="00E65AB0" w:rsidRPr="00EF3568">
        <w:rPr>
          <w:color w:val="000000"/>
          <w:sz w:val="24"/>
          <w:szCs w:val="24"/>
        </w:rPr>
        <w:t>,</w:t>
      </w:r>
      <w:r w:rsidRPr="00EF3568">
        <w:rPr>
          <w:color w:val="000000"/>
          <w:sz w:val="24"/>
          <w:szCs w:val="24"/>
        </w:rPr>
        <w:t xml:space="preserve"> ще бъде публично достъпна в </w:t>
      </w:r>
      <w:r w:rsidR="00434A9E" w:rsidRPr="00EF3568">
        <w:rPr>
          <w:color w:val="000000"/>
          <w:sz w:val="24"/>
          <w:szCs w:val="24"/>
        </w:rPr>
        <w:t>профила на купувача</w:t>
      </w:r>
      <w:r w:rsidR="00BF064A" w:rsidRPr="00EF3568">
        <w:rPr>
          <w:color w:val="000000"/>
          <w:sz w:val="24"/>
          <w:szCs w:val="24"/>
        </w:rPr>
        <w:t>.</w:t>
      </w:r>
    </w:p>
    <w:p w:rsidR="00807B4F" w:rsidRPr="00EF3568" w:rsidRDefault="0074079E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>В</w:t>
      </w:r>
      <w:r w:rsidR="00807B4F" w:rsidRPr="00EF3568">
        <w:rPr>
          <w:color w:val="000000"/>
          <w:sz w:val="24"/>
          <w:szCs w:val="24"/>
        </w:rPr>
        <w:t>ъзложителя</w:t>
      </w:r>
      <w:r w:rsidR="00EE6322" w:rsidRPr="00EF3568">
        <w:rPr>
          <w:color w:val="000000"/>
          <w:sz w:val="24"/>
          <w:szCs w:val="24"/>
        </w:rPr>
        <w:t>т</w:t>
      </w:r>
      <w:r w:rsidR="00807B4F" w:rsidRPr="00EF3568">
        <w:rPr>
          <w:color w:val="000000"/>
          <w:sz w:val="24"/>
          <w:szCs w:val="24"/>
        </w:rPr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F3568">
        <w:rPr>
          <w:color w:val="000000"/>
          <w:sz w:val="24"/>
          <w:szCs w:val="24"/>
        </w:rPr>
        <w:t xml:space="preserve"> </w:t>
      </w:r>
      <w:r w:rsidR="00807B4F" w:rsidRPr="00EF3568">
        <w:rPr>
          <w:color w:val="000000"/>
          <w:sz w:val="24"/>
          <w:szCs w:val="24"/>
        </w:rPr>
        <w:t>20, ал.</w:t>
      </w:r>
      <w:r w:rsidR="00FD308C" w:rsidRPr="00EF3568">
        <w:rPr>
          <w:color w:val="000000"/>
          <w:sz w:val="24"/>
          <w:szCs w:val="24"/>
        </w:rPr>
        <w:t xml:space="preserve"> </w:t>
      </w:r>
      <w:r w:rsidR="00807B4F" w:rsidRPr="00EF3568">
        <w:rPr>
          <w:color w:val="000000"/>
          <w:sz w:val="24"/>
          <w:szCs w:val="24"/>
        </w:rPr>
        <w:t>4 от ЗОП.</w:t>
      </w:r>
    </w:p>
    <w:p w:rsidR="00921705" w:rsidRPr="00EF3568" w:rsidRDefault="00807B4F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 xml:space="preserve"> </w:t>
      </w:r>
      <w:r w:rsidR="00921705" w:rsidRPr="00EF3568">
        <w:rPr>
          <w:color w:val="000000"/>
          <w:sz w:val="24"/>
          <w:szCs w:val="24"/>
        </w:rPr>
        <w:t xml:space="preserve">Допълнителна информация може да бъде получена от </w:t>
      </w:r>
      <w:r w:rsidR="00B56BD6" w:rsidRPr="00EF3568">
        <w:rPr>
          <w:color w:val="000000"/>
          <w:sz w:val="24"/>
          <w:szCs w:val="24"/>
        </w:rPr>
        <w:t>Петранка Попниколова</w:t>
      </w:r>
      <w:r w:rsidR="00921705" w:rsidRPr="00EF3568">
        <w:rPr>
          <w:color w:val="000000"/>
          <w:sz w:val="24"/>
          <w:szCs w:val="24"/>
        </w:rPr>
        <w:t xml:space="preserve"> – </w:t>
      </w:r>
      <w:r w:rsidR="00251F34" w:rsidRPr="00EF3568">
        <w:rPr>
          <w:color w:val="000000"/>
          <w:sz w:val="24"/>
          <w:szCs w:val="24"/>
        </w:rPr>
        <w:t>Експерт</w:t>
      </w:r>
      <w:r w:rsidR="00F00EB6" w:rsidRPr="00EF3568">
        <w:rPr>
          <w:color w:val="000000"/>
          <w:sz w:val="24"/>
          <w:szCs w:val="24"/>
        </w:rPr>
        <w:t xml:space="preserve"> </w:t>
      </w:r>
      <w:r w:rsidR="00921705" w:rsidRPr="00EF3568">
        <w:rPr>
          <w:color w:val="000000"/>
          <w:sz w:val="24"/>
          <w:szCs w:val="24"/>
        </w:rPr>
        <w:t xml:space="preserve">„Маркетинг”, тел. +359 973 7 </w:t>
      </w:r>
      <w:r w:rsidR="00294BAC" w:rsidRPr="00EF3568">
        <w:rPr>
          <w:color w:val="000000"/>
          <w:sz w:val="24"/>
          <w:szCs w:val="24"/>
        </w:rPr>
        <w:t>24 86</w:t>
      </w:r>
      <w:r w:rsidR="00921705" w:rsidRPr="00EF3568">
        <w:rPr>
          <w:color w:val="000000"/>
          <w:sz w:val="24"/>
          <w:szCs w:val="24"/>
        </w:rPr>
        <w:t xml:space="preserve">, e-mail: </w:t>
      </w:r>
      <w:hyperlink r:id="rId9" w:history="1">
        <w:r w:rsidR="00B56BD6" w:rsidRPr="00EF3568">
          <w:rPr>
            <w:color w:val="000000"/>
            <w:sz w:val="24"/>
            <w:szCs w:val="24"/>
          </w:rPr>
          <w:t>papopnikolova@npp.bg</w:t>
        </w:r>
      </w:hyperlink>
    </w:p>
    <w:p w:rsidR="0074079E" w:rsidRPr="00EF3568" w:rsidRDefault="0074079E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B622BD" w:rsidRPr="00EF3568" w:rsidRDefault="00807B4F" w:rsidP="00EF3568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  <w:r w:rsidRPr="00EF3568">
        <w:rPr>
          <w:color w:val="000000"/>
          <w:sz w:val="24"/>
          <w:szCs w:val="24"/>
        </w:rPr>
        <w:t>Приложения:</w:t>
      </w:r>
    </w:p>
    <w:p w:rsidR="004003E5" w:rsidRPr="00F2252D" w:rsidRDefault="004003E5" w:rsidP="004003E5">
      <w:pPr>
        <w:ind w:firstLine="708"/>
        <w:jc w:val="both"/>
      </w:pPr>
      <w:r w:rsidRPr="00F2252D">
        <w:t xml:space="preserve">Приложение </w:t>
      </w:r>
      <w:r w:rsidRPr="00CB5305">
        <w:t>1</w:t>
      </w:r>
      <w:r>
        <w:t xml:space="preserve"> – образец (1-ви </w:t>
      </w:r>
      <w:proofErr w:type="spellStart"/>
      <w:r>
        <w:t>шийт</w:t>
      </w:r>
      <w:proofErr w:type="spellEnd"/>
      <w:r>
        <w:t xml:space="preserve"> за цех ЕО</w:t>
      </w:r>
      <w:r w:rsidRPr="00FB22B5">
        <w:t xml:space="preserve"> </w:t>
      </w:r>
      <w:r>
        <w:t xml:space="preserve">и 2-ри </w:t>
      </w:r>
      <w:proofErr w:type="spellStart"/>
      <w:r>
        <w:t>шийт</w:t>
      </w:r>
      <w:proofErr w:type="spellEnd"/>
      <w:r>
        <w:t xml:space="preserve"> за цех СКУ)</w:t>
      </w:r>
    </w:p>
    <w:p w:rsidR="00CC1A6A" w:rsidRPr="00EF3568" w:rsidRDefault="00CC1A6A" w:rsidP="004003E5">
      <w:pPr>
        <w:pStyle w:val="BodyTextIndent3"/>
        <w:tabs>
          <w:tab w:val="left" w:pos="567"/>
        </w:tabs>
        <w:ind w:left="142" w:firstLine="567"/>
        <w:jc w:val="both"/>
        <w:rPr>
          <w:color w:val="000000"/>
          <w:sz w:val="24"/>
          <w:szCs w:val="24"/>
        </w:rPr>
      </w:pPr>
    </w:p>
    <w:p w:rsidR="0066283D" w:rsidRPr="007755CC" w:rsidRDefault="0066283D" w:rsidP="00EF3568">
      <w:pPr>
        <w:pStyle w:val="BodyTextIndent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sectPr w:rsidR="0066283D" w:rsidRPr="007755CC" w:rsidSect="0074079E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993"/>
    <w:multiLevelType w:val="hybridMultilevel"/>
    <w:tmpl w:val="97842AC4"/>
    <w:lvl w:ilvl="0" w:tplc="E96A282C">
      <w:start w:val="3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9AA136C"/>
    <w:multiLevelType w:val="hybridMultilevel"/>
    <w:tmpl w:val="C9E2787A"/>
    <w:lvl w:ilvl="0" w:tplc="04A0A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BE5"/>
    <w:multiLevelType w:val="hybridMultilevel"/>
    <w:tmpl w:val="445C0C3E"/>
    <w:lvl w:ilvl="0" w:tplc="EC44A5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97B14"/>
    <w:multiLevelType w:val="hybridMultilevel"/>
    <w:tmpl w:val="D0B66D78"/>
    <w:lvl w:ilvl="0" w:tplc="A4AE44E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3B06"/>
    <w:rsid w:val="0000480A"/>
    <w:rsid w:val="0000605E"/>
    <w:rsid w:val="0000738C"/>
    <w:rsid w:val="00010834"/>
    <w:rsid w:val="000125E6"/>
    <w:rsid w:val="000160D8"/>
    <w:rsid w:val="00017519"/>
    <w:rsid w:val="0002561F"/>
    <w:rsid w:val="000406F2"/>
    <w:rsid w:val="00044F57"/>
    <w:rsid w:val="0005025B"/>
    <w:rsid w:val="0005094E"/>
    <w:rsid w:val="000568E6"/>
    <w:rsid w:val="00065CB1"/>
    <w:rsid w:val="000801FA"/>
    <w:rsid w:val="00085289"/>
    <w:rsid w:val="0008701D"/>
    <w:rsid w:val="000916F2"/>
    <w:rsid w:val="000A2FB9"/>
    <w:rsid w:val="000B500C"/>
    <w:rsid w:val="000C73B5"/>
    <w:rsid w:val="000D0D63"/>
    <w:rsid w:val="000D2D01"/>
    <w:rsid w:val="000D4B9F"/>
    <w:rsid w:val="000E0E69"/>
    <w:rsid w:val="000E17CD"/>
    <w:rsid w:val="000E2C8D"/>
    <w:rsid w:val="000F38C6"/>
    <w:rsid w:val="0010036A"/>
    <w:rsid w:val="00101530"/>
    <w:rsid w:val="0010562C"/>
    <w:rsid w:val="00105732"/>
    <w:rsid w:val="0010720A"/>
    <w:rsid w:val="0011285F"/>
    <w:rsid w:val="001243AC"/>
    <w:rsid w:val="00125E86"/>
    <w:rsid w:val="00130C0C"/>
    <w:rsid w:val="00132434"/>
    <w:rsid w:val="001373BF"/>
    <w:rsid w:val="001375D4"/>
    <w:rsid w:val="00141157"/>
    <w:rsid w:val="00143F30"/>
    <w:rsid w:val="0014477A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C4D8A"/>
    <w:rsid w:val="001C788A"/>
    <w:rsid w:val="001D40C9"/>
    <w:rsid w:val="001E045A"/>
    <w:rsid w:val="001E1C9B"/>
    <w:rsid w:val="001F0625"/>
    <w:rsid w:val="001F1FC4"/>
    <w:rsid w:val="001F4634"/>
    <w:rsid w:val="00203552"/>
    <w:rsid w:val="00205AC7"/>
    <w:rsid w:val="00214DD0"/>
    <w:rsid w:val="00226755"/>
    <w:rsid w:val="00227EFB"/>
    <w:rsid w:val="00230A23"/>
    <w:rsid w:val="00236F00"/>
    <w:rsid w:val="0024243D"/>
    <w:rsid w:val="002446A0"/>
    <w:rsid w:val="0024720D"/>
    <w:rsid w:val="00251F34"/>
    <w:rsid w:val="002620E3"/>
    <w:rsid w:val="002638E5"/>
    <w:rsid w:val="0026575C"/>
    <w:rsid w:val="00270871"/>
    <w:rsid w:val="0027146C"/>
    <w:rsid w:val="00273C67"/>
    <w:rsid w:val="00282276"/>
    <w:rsid w:val="00284160"/>
    <w:rsid w:val="002865DE"/>
    <w:rsid w:val="00292C41"/>
    <w:rsid w:val="00294BAC"/>
    <w:rsid w:val="00295B24"/>
    <w:rsid w:val="00296D87"/>
    <w:rsid w:val="002B1BC6"/>
    <w:rsid w:val="002B3E94"/>
    <w:rsid w:val="002B7E44"/>
    <w:rsid w:val="002C3903"/>
    <w:rsid w:val="002E5CF9"/>
    <w:rsid w:val="002E6DF2"/>
    <w:rsid w:val="002E7591"/>
    <w:rsid w:val="002E7A86"/>
    <w:rsid w:val="002F4106"/>
    <w:rsid w:val="00332B62"/>
    <w:rsid w:val="00335CF7"/>
    <w:rsid w:val="00335F47"/>
    <w:rsid w:val="00352136"/>
    <w:rsid w:val="00365B4C"/>
    <w:rsid w:val="003715F0"/>
    <w:rsid w:val="00371731"/>
    <w:rsid w:val="00371B55"/>
    <w:rsid w:val="003723CE"/>
    <w:rsid w:val="00377171"/>
    <w:rsid w:val="00385E7F"/>
    <w:rsid w:val="003929EF"/>
    <w:rsid w:val="00393541"/>
    <w:rsid w:val="00394A8D"/>
    <w:rsid w:val="00397173"/>
    <w:rsid w:val="003A21EC"/>
    <w:rsid w:val="003A61C4"/>
    <w:rsid w:val="003A75FC"/>
    <w:rsid w:val="003C6A03"/>
    <w:rsid w:val="003C7999"/>
    <w:rsid w:val="003D1A45"/>
    <w:rsid w:val="003D280C"/>
    <w:rsid w:val="003F0DC6"/>
    <w:rsid w:val="003F1D60"/>
    <w:rsid w:val="003F44E5"/>
    <w:rsid w:val="004003E5"/>
    <w:rsid w:val="00404D04"/>
    <w:rsid w:val="00412063"/>
    <w:rsid w:val="00422A7C"/>
    <w:rsid w:val="00430104"/>
    <w:rsid w:val="00432F80"/>
    <w:rsid w:val="00434A9E"/>
    <w:rsid w:val="00435D53"/>
    <w:rsid w:val="00437918"/>
    <w:rsid w:val="004528BC"/>
    <w:rsid w:val="00455DD0"/>
    <w:rsid w:val="00460B08"/>
    <w:rsid w:val="004615AD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4F3A05"/>
    <w:rsid w:val="004F4F5A"/>
    <w:rsid w:val="00503D1E"/>
    <w:rsid w:val="00507DFF"/>
    <w:rsid w:val="00515664"/>
    <w:rsid w:val="00521694"/>
    <w:rsid w:val="0053096A"/>
    <w:rsid w:val="00534DF8"/>
    <w:rsid w:val="005350B5"/>
    <w:rsid w:val="00535233"/>
    <w:rsid w:val="00536D48"/>
    <w:rsid w:val="00541BCA"/>
    <w:rsid w:val="00541F88"/>
    <w:rsid w:val="005427FC"/>
    <w:rsid w:val="00543716"/>
    <w:rsid w:val="0054634C"/>
    <w:rsid w:val="005467F1"/>
    <w:rsid w:val="0055386E"/>
    <w:rsid w:val="0055455E"/>
    <w:rsid w:val="005823DE"/>
    <w:rsid w:val="00583255"/>
    <w:rsid w:val="0059291C"/>
    <w:rsid w:val="00595015"/>
    <w:rsid w:val="005964D3"/>
    <w:rsid w:val="005968D1"/>
    <w:rsid w:val="005A1F0C"/>
    <w:rsid w:val="005A3E82"/>
    <w:rsid w:val="005A4FAE"/>
    <w:rsid w:val="005B28AA"/>
    <w:rsid w:val="005B49A8"/>
    <w:rsid w:val="005B6578"/>
    <w:rsid w:val="005E07B2"/>
    <w:rsid w:val="005E4DAD"/>
    <w:rsid w:val="005F010E"/>
    <w:rsid w:val="005F72CE"/>
    <w:rsid w:val="00601ECB"/>
    <w:rsid w:val="006107E3"/>
    <w:rsid w:val="00616F26"/>
    <w:rsid w:val="00617447"/>
    <w:rsid w:val="006254E5"/>
    <w:rsid w:val="0063529A"/>
    <w:rsid w:val="00636875"/>
    <w:rsid w:val="00637931"/>
    <w:rsid w:val="00642CE2"/>
    <w:rsid w:val="00650F09"/>
    <w:rsid w:val="00651DAE"/>
    <w:rsid w:val="00652008"/>
    <w:rsid w:val="006529BB"/>
    <w:rsid w:val="00654C5C"/>
    <w:rsid w:val="0066283D"/>
    <w:rsid w:val="0066317A"/>
    <w:rsid w:val="00664A3F"/>
    <w:rsid w:val="00670936"/>
    <w:rsid w:val="006757F5"/>
    <w:rsid w:val="00677936"/>
    <w:rsid w:val="00681AD0"/>
    <w:rsid w:val="00683281"/>
    <w:rsid w:val="00683C9B"/>
    <w:rsid w:val="006A323F"/>
    <w:rsid w:val="006A33CF"/>
    <w:rsid w:val="006A5C37"/>
    <w:rsid w:val="006A6E6D"/>
    <w:rsid w:val="006A7E81"/>
    <w:rsid w:val="006C71D6"/>
    <w:rsid w:val="006D125F"/>
    <w:rsid w:val="006D3DBE"/>
    <w:rsid w:val="006E2C6D"/>
    <w:rsid w:val="006E34AF"/>
    <w:rsid w:val="006F09D7"/>
    <w:rsid w:val="006F1F34"/>
    <w:rsid w:val="006F27B3"/>
    <w:rsid w:val="006F4B1A"/>
    <w:rsid w:val="007038DE"/>
    <w:rsid w:val="00705786"/>
    <w:rsid w:val="00707A57"/>
    <w:rsid w:val="00717A69"/>
    <w:rsid w:val="00730E35"/>
    <w:rsid w:val="007354B0"/>
    <w:rsid w:val="0074079E"/>
    <w:rsid w:val="00741DD8"/>
    <w:rsid w:val="0074371B"/>
    <w:rsid w:val="00744E11"/>
    <w:rsid w:val="00744EE4"/>
    <w:rsid w:val="00747F17"/>
    <w:rsid w:val="00760376"/>
    <w:rsid w:val="007755CC"/>
    <w:rsid w:val="0078660B"/>
    <w:rsid w:val="00790AB5"/>
    <w:rsid w:val="007967A8"/>
    <w:rsid w:val="00797D70"/>
    <w:rsid w:val="007A3385"/>
    <w:rsid w:val="007A7F4E"/>
    <w:rsid w:val="007B578B"/>
    <w:rsid w:val="007B67E8"/>
    <w:rsid w:val="007C0054"/>
    <w:rsid w:val="007C0AB1"/>
    <w:rsid w:val="007C6950"/>
    <w:rsid w:val="007C75C6"/>
    <w:rsid w:val="007E243B"/>
    <w:rsid w:val="007E4035"/>
    <w:rsid w:val="007F112A"/>
    <w:rsid w:val="008060E1"/>
    <w:rsid w:val="00807B4F"/>
    <w:rsid w:val="00811D4D"/>
    <w:rsid w:val="00821B3F"/>
    <w:rsid w:val="008346B1"/>
    <w:rsid w:val="00835DBA"/>
    <w:rsid w:val="00840185"/>
    <w:rsid w:val="0085046C"/>
    <w:rsid w:val="008641C4"/>
    <w:rsid w:val="00871E9F"/>
    <w:rsid w:val="008759F6"/>
    <w:rsid w:val="00876FA4"/>
    <w:rsid w:val="00887125"/>
    <w:rsid w:val="00897AC7"/>
    <w:rsid w:val="008A06D0"/>
    <w:rsid w:val="008A3080"/>
    <w:rsid w:val="008B1EB4"/>
    <w:rsid w:val="008B45A4"/>
    <w:rsid w:val="008B616E"/>
    <w:rsid w:val="008B6171"/>
    <w:rsid w:val="008D71D5"/>
    <w:rsid w:val="008D7312"/>
    <w:rsid w:val="008E1D20"/>
    <w:rsid w:val="008E3E7B"/>
    <w:rsid w:val="008E6EC8"/>
    <w:rsid w:val="008E70A7"/>
    <w:rsid w:val="008F625E"/>
    <w:rsid w:val="00904F2E"/>
    <w:rsid w:val="00921705"/>
    <w:rsid w:val="00925177"/>
    <w:rsid w:val="00954D86"/>
    <w:rsid w:val="00955ECB"/>
    <w:rsid w:val="00957792"/>
    <w:rsid w:val="00980240"/>
    <w:rsid w:val="00981423"/>
    <w:rsid w:val="00992E5B"/>
    <w:rsid w:val="009935A7"/>
    <w:rsid w:val="009A1EEA"/>
    <w:rsid w:val="009A55FA"/>
    <w:rsid w:val="009B1E6C"/>
    <w:rsid w:val="009B4307"/>
    <w:rsid w:val="009B457B"/>
    <w:rsid w:val="009C1516"/>
    <w:rsid w:val="009C3780"/>
    <w:rsid w:val="009C719A"/>
    <w:rsid w:val="009D3CCB"/>
    <w:rsid w:val="009D7C98"/>
    <w:rsid w:val="009F482F"/>
    <w:rsid w:val="009F506B"/>
    <w:rsid w:val="00A15432"/>
    <w:rsid w:val="00A16227"/>
    <w:rsid w:val="00A2624D"/>
    <w:rsid w:val="00A3300C"/>
    <w:rsid w:val="00A37167"/>
    <w:rsid w:val="00A40C0C"/>
    <w:rsid w:val="00A460BD"/>
    <w:rsid w:val="00A55B51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53E6"/>
    <w:rsid w:val="00AC69E0"/>
    <w:rsid w:val="00AD4FDC"/>
    <w:rsid w:val="00AD5B00"/>
    <w:rsid w:val="00AE12FF"/>
    <w:rsid w:val="00AE244B"/>
    <w:rsid w:val="00AE4966"/>
    <w:rsid w:val="00AF039D"/>
    <w:rsid w:val="00AF0F9B"/>
    <w:rsid w:val="00AF27DD"/>
    <w:rsid w:val="00B059FB"/>
    <w:rsid w:val="00B1286D"/>
    <w:rsid w:val="00B15A5C"/>
    <w:rsid w:val="00B15CB6"/>
    <w:rsid w:val="00B15D69"/>
    <w:rsid w:val="00B165DC"/>
    <w:rsid w:val="00B201DB"/>
    <w:rsid w:val="00B2160A"/>
    <w:rsid w:val="00B21BF0"/>
    <w:rsid w:val="00B22CF4"/>
    <w:rsid w:val="00B24416"/>
    <w:rsid w:val="00B37A48"/>
    <w:rsid w:val="00B51600"/>
    <w:rsid w:val="00B52F06"/>
    <w:rsid w:val="00B55331"/>
    <w:rsid w:val="00B56082"/>
    <w:rsid w:val="00B56BD6"/>
    <w:rsid w:val="00B622BD"/>
    <w:rsid w:val="00B6652D"/>
    <w:rsid w:val="00B849FE"/>
    <w:rsid w:val="00B8555A"/>
    <w:rsid w:val="00B86FAE"/>
    <w:rsid w:val="00B872BE"/>
    <w:rsid w:val="00B95A19"/>
    <w:rsid w:val="00BA1B07"/>
    <w:rsid w:val="00BA1F0E"/>
    <w:rsid w:val="00BA438D"/>
    <w:rsid w:val="00BA7B1B"/>
    <w:rsid w:val="00BB190D"/>
    <w:rsid w:val="00BD1FB3"/>
    <w:rsid w:val="00BD2528"/>
    <w:rsid w:val="00BE1DCF"/>
    <w:rsid w:val="00BF064A"/>
    <w:rsid w:val="00BF17E6"/>
    <w:rsid w:val="00C01597"/>
    <w:rsid w:val="00C022AF"/>
    <w:rsid w:val="00C06E86"/>
    <w:rsid w:val="00C16CB8"/>
    <w:rsid w:val="00C31E78"/>
    <w:rsid w:val="00C34668"/>
    <w:rsid w:val="00C36823"/>
    <w:rsid w:val="00C40F1C"/>
    <w:rsid w:val="00C5208D"/>
    <w:rsid w:val="00C528C2"/>
    <w:rsid w:val="00C60144"/>
    <w:rsid w:val="00C63DFC"/>
    <w:rsid w:val="00C65396"/>
    <w:rsid w:val="00C75A63"/>
    <w:rsid w:val="00C86214"/>
    <w:rsid w:val="00C91D89"/>
    <w:rsid w:val="00C95DA0"/>
    <w:rsid w:val="00C960AA"/>
    <w:rsid w:val="00CA169A"/>
    <w:rsid w:val="00CA73B6"/>
    <w:rsid w:val="00CB37AC"/>
    <w:rsid w:val="00CB4C53"/>
    <w:rsid w:val="00CB5305"/>
    <w:rsid w:val="00CB5524"/>
    <w:rsid w:val="00CB7057"/>
    <w:rsid w:val="00CC000A"/>
    <w:rsid w:val="00CC0539"/>
    <w:rsid w:val="00CC19F8"/>
    <w:rsid w:val="00CC1A6A"/>
    <w:rsid w:val="00CC5462"/>
    <w:rsid w:val="00CC5585"/>
    <w:rsid w:val="00CC7AC0"/>
    <w:rsid w:val="00CD40A8"/>
    <w:rsid w:val="00CE1FD5"/>
    <w:rsid w:val="00D01637"/>
    <w:rsid w:val="00D03ED4"/>
    <w:rsid w:val="00D13822"/>
    <w:rsid w:val="00D17ED0"/>
    <w:rsid w:val="00D20F23"/>
    <w:rsid w:val="00D24038"/>
    <w:rsid w:val="00D24BBC"/>
    <w:rsid w:val="00D36450"/>
    <w:rsid w:val="00D365AE"/>
    <w:rsid w:val="00D40BD9"/>
    <w:rsid w:val="00D43538"/>
    <w:rsid w:val="00D4470A"/>
    <w:rsid w:val="00D506DE"/>
    <w:rsid w:val="00D553CE"/>
    <w:rsid w:val="00D5670A"/>
    <w:rsid w:val="00D57613"/>
    <w:rsid w:val="00D62F81"/>
    <w:rsid w:val="00D71621"/>
    <w:rsid w:val="00D802F5"/>
    <w:rsid w:val="00D87986"/>
    <w:rsid w:val="00D96DDE"/>
    <w:rsid w:val="00DA2A38"/>
    <w:rsid w:val="00DA3F88"/>
    <w:rsid w:val="00DB1240"/>
    <w:rsid w:val="00DB552E"/>
    <w:rsid w:val="00DC75AE"/>
    <w:rsid w:val="00DD102D"/>
    <w:rsid w:val="00DE0332"/>
    <w:rsid w:val="00DF34E5"/>
    <w:rsid w:val="00DF3F81"/>
    <w:rsid w:val="00E03562"/>
    <w:rsid w:val="00E046D6"/>
    <w:rsid w:val="00E05F79"/>
    <w:rsid w:val="00E17B96"/>
    <w:rsid w:val="00E26C1A"/>
    <w:rsid w:val="00E318D5"/>
    <w:rsid w:val="00E35C02"/>
    <w:rsid w:val="00E41A42"/>
    <w:rsid w:val="00E448DD"/>
    <w:rsid w:val="00E44B0F"/>
    <w:rsid w:val="00E4679E"/>
    <w:rsid w:val="00E55338"/>
    <w:rsid w:val="00E56427"/>
    <w:rsid w:val="00E62EC5"/>
    <w:rsid w:val="00E645E1"/>
    <w:rsid w:val="00E64871"/>
    <w:rsid w:val="00E65AB0"/>
    <w:rsid w:val="00E660C1"/>
    <w:rsid w:val="00E70F81"/>
    <w:rsid w:val="00E808EA"/>
    <w:rsid w:val="00E90F76"/>
    <w:rsid w:val="00E92917"/>
    <w:rsid w:val="00E9546F"/>
    <w:rsid w:val="00EB0049"/>
    <w:rsid w:val="00EB3A64"/>
    <w:rsid w:val="00EC3D0E"/>
    <w:rsid w:val="00EC4ABD"/>
    <w:rsid w:val="00EC60A8"/>
    <w:rsid w:val="00ED6F0D"/>
    <w:rsid w:val="00EE1B52"/>
    <w:rsid w:val="00EE6322"/>
    <w:rsid w:val="00EF3568"/>
    <w:rsid w:val="00EF63C8"/>
    <w:rsid w:val="00F0022D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265E"/>
    <w:rsid w:val="00F83D26"/>
    <w:rsid w:val="00F86558"/>
    <w:rsid w:val="00F8776D"/>
    <w:rsid w:val="00F97405"/>
    <w:rsid w:val="00FA34FE"/>
    <w:rsid w:val="00FB2290"/>
    <w:rsid w:val="00FB22B5"/>
    <w:rsid w:val="00FC29E9"/>
    <w:rsid w:val="00FC3B4A"/>
    <w:rsid w:val="00FC3FB7"/>
    <w:rsid w:val="00FD308C"/>
    <w:rsid w:val="00FD343C"/>
    <w:rsid w:val="00FD5B17"/>
    <w:rsid w:val="00FE05C3"/>
    <w:rsid w:val="00FE2312"/>
    <w:rsid w:val="00FE307E"/>
    <w:rsid w:val="00FE5027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141157"/>
    <w:rPr>
      <w:sz w:val="24"/>
      <w:lang w:val="en-GB" w:eastAsia="en-US"/>
    </w:rPr>
  </w:style>
  <w:style w:type="paragraph" w:customStyle="1" w:styleId="Style2">
    <w:name w:val="Style2"/>
    <w:basedOn w:val="Normal"/>
    <w:rsid w:val="00141157"/>
    <w:pPr>
      <w:spacing w:before="240" w:line="360" w:lineRule="auto"/>
      <w:ind w:firstLine="851"/>
    </w:pPr>
    <w:rPr>
      <w:b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EF35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3568"/>
    <w:rPr>
      <w:sz w:val="16"/>
      <w:szCs w:val="16"/>
    </w:rPr>
  </w:style>
  <w:style w:type="paragraph" w:customStyle="1" w:styleId="Default">
    <w:name w:val="Default"/>
    <w:rsid w:val="001375D4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rrb.bg/static/media/ups/articles/attachments/%D0%9D%D0%B0%D1%80%D0%B5%D0%B4%D0%B1%D0%B0ca2e265ac6463f899119dbd7b6cc737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popnikolova@np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2E4D-80E3-4E78-AE81-AEE92523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4678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papopnikolova</cp:lastModifiedBy>
  <cp:revision>5</cp:revision>
  <cp:lastPrinted>2022-02-10T06:44:00Z</cp:lastPrinted>
  <dcterms:created xsi:type="dcterms:W3CDTF">2022-07-27T07:13:00Z</dcterms:created>
  <dcterms:modified xsi:type="dcterms:W3CDTF">2022-07-27T07:29:00Z</dcterms:modified>
</cp:coreProperties>
</file>