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E7" w:rsidRPr="00DC459F" w:rsidRDefault="005F73E7" w:rsidP="005F73E7">
      <w:pPr>
        <w:pStyle w:val="BodyText"/>
        <w:widowControl w:val="0"/>
        <w:jc w:val="right"/>
        <w:rPr>
          <w:b/>
        </w:rPr>
      </w:pPr>
      <w:r w:rsidRPr="00E42566">
        <w:rPr>
          <w:b/>
        </w:rPr>
        <w:t xml:space="preserve">ОБРАЗЕЦ по т. </w:t>
      </w:r>
      <w:r w:rsidR="00E42566" w:rsidRPr="00E42566">
        <w:rPr>
          <w:b/>
          <w:lang w:val="en-US" w:eastAsia="bg-BG"/>
        </w:rPr>
        <w:t>I</w:t>
      </w:r>
      <w:r w:rsidRPr="00E42566">
        <w:rPr>
          <w:b/>
          <w:lang w:eastAsia="bg-BG"/>
        </w:rPr>
        <w:t>.</w:t>
      </w:r>
      <w:r w:rsidR="00E42566" w:rsidRPr="00E42566">
        <w:rPr>
          <w:b/>
          <w:lang w:val="en-US" w:eastAsia="bg-BG"/>
        </w:rPr>
        <w:t>1</w:t>
      </w:r>
      <w:r w:rsidRPr="00E42566">
        <w:rPr>
          <w:b/>
          <w:lang w:eastAsia="bg-BG"/>
        </w:rPr>
        <w:t>.</w:t>
      </w:r>
      <w:r w:rsidR="009E4AD0" w:rsidRPr="00E42566">
        <w:rPr>
          <w:b/>
          <w:lang w:eastAsia="bg-BG"/>
        </w:rPr>
        <w:t>2.</w:t>
      </w:r>
      <w:r w:rsidRPr="00E42566">
        <w:rPr>
          <w:b/>
        </w:rPr>
        <w:t xml:space="preserve"> към офертата</w:t>
      </w:r>
    </w:p>
    <w:p w:rsidR="005F73E7" w:rsidRPr="00DC459F" w:rsidRDefault="005F73E7" w:rsidP="005F73E7">
      <w:pPr>
        <w:pStyle w:val="BodyText"/>
        <w:widowControl w:val="0"/>
        <w:jc w:val="right"/>
        <w:rPr>
          <w:b/>
          <w:bCs/>
        </w:rPr>
      </w:pPr>
    </w:p>
    <w:p w:rsidR="005F73E7" w:rsidRPr="00DC459F" w:rsidRDefault="005F73E7" w:rsidP="005F73E7">
      <w:pPr>
        <w:pStyle w:val="BodyText"/>
        <w:widowControl w:val="0"/>
        <w:jc w:val="center"/>
        <w:rPr>
          <w:b/>
          <w:bCs/>
        </w:rPr>
      </w:pPr>
    </w:p>
    <w:p w:rsidR="005F73E7" w:rsidRPr="00DC459F" w:rsidRDefault="005F73E7" w:rsidP="005F73E7">
      <w:pPr>
        <w:pStyle w:val="BodyText"/>
        <w:widowControl w:val="0"/>
        <w:jc w:val="center"/>
        <w:rPr>
          <w:b/>
          <w:bCs/>
        </w:rPr>
      </w:pPr>
      <w:r w:rsidRPr="00DC459F">
        <w:rPr>
          <w:b/>
          <w:bCs/>
        </w:rPr>
        <w:t>РАБОТНА ПРОГРАМА</w:t>
      </w:r>
    </w:p>
    <w:p w:rsidR="00C932CD" w:rsidRPr="00DC459F" w:rsidRDefault="009E4AD0" w:rsidP="00C932CD">
      <w:pPr>
        <w:widowControl w:val="0"/>
        <w:spacing w:line="320" w:lineRule="exact"/>
        <w:jc w:val="center"/>
        <w:rPr>
          <w:lang w:val="bg-BG"/>
        </w:rPr>
      </w:pPr>
      <w:r w:rsidRPr="0085542D">
        <w:rPr>
          <w:szCs w:val="22"/>
          <w:lang w:val="bg-BG"/>
        </w:rPr>
        <w:t xml:space="preserve">от Участник </w:t>
      </w:r>
      <w:r w:rsidRPr="0085542D">
        <w:rPr>
          <w:lang w:val="bg-BG"/>
        </w:rPr>
        <w:t xml:space="preserve">в </w:t>
      </w:r>
      <w:r>
        <w:rPr>
          <w:lang w:val="bg-BG"/>
        </w:rPr>
        <w:t>договаряне с предварителна покана за участие</w:t>
      </w:r>
      <w:r w:rsidRPr="0085542D">
        <w:rPr>
          <w:lang w:val="bg-BG"/>
        </w:rPr>
        <w:t xml:space="preserve">  за възлагане на обществена поръчка с предмет</w:t>
      </w:r>
      <w:r w:rsidR="00C932CD" w:rsidRPr="00DC459F">
        <w:rPr>
          <w:lang w:val="bg-BG"/>
        </w:rPr>
        <w:t>:</w:t>
      </w:r>
    </w:p>
    <w:p w:rsidR="005F73E7" w:rsidRPr="00DC459F" w:rsidRDefault="00C932CD" w:rsidP="00C932CD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DC459F">
        <w:rPr>
          <w:b/>
          <w:bCs/>
        </w:rPr>
        <w:t xml:space="preserve">„Доставка на нов Дизел-генератор за ХОГ. Промяна в схемата на аварийното електрозахранване на </w:t>
      </w:r>
      <w:r w:rsidR="004027B1">
        <w:rPr>
          <w:b/>
          <w:bCs/>
        </w:rPr>
        <w:t>ХОГ</w:t>
      </w:r>
      <w:r w:rsidRPr="00DC459F">
        <w:rPr>
          <w:b/>
          <w:bCs/>
        </w:rPr>
        <w:t>”</w:t>
      </w:r>
      <w:r w:rsidR="005F73E7" w:rsidRPr="00DC459F">
        <w:rPr>
          <w:b/>
          <w:bCs/>
        </w:rPr>
        <w:t xml:space="preserve"> </w:t>
      </w:r>
    </w:p>
    <w:p w:rsidR="005F73E7" w:rsidRPr="00DC459F" w:rsidRDefault="005F73E7" w:rsidP="005F73E7">
      <w:pPr>
        <w:pStyle w:val="BodyText"/>
        <w:rPr>
          <w:szCs w:val="22"/>
          <w:lang w:val="en-US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 xml:space="preserve">Етап </w:t>
      </w:r>
      <w:r w:rsidRPr="00DC459F">
        <w:rPr>
          <w:szCs w:val="22"/>
          <w:lang w:val="en-US"/>
        </w:rPr>
        <w:t>I</w:t>
      </w:r>
      <w:r w:rsidRPr="00DC459F">
        <w:rPr>
          <w:szCs w:val="22"/>
        </w:rPr>
        <w:t xml:space="preserve">. Проектиране </w:t>
      </w:r>
    </w:p>
    <w:p w:rsidR="005F73E7" w:rsidRPr="00DC459F" w:rsidRDefault="005F73E7" w:rsidP="005F73E7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5F73E7" w:rsidRPr="00DC459F" w:rsidTr="00BC63CA"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5F73E7" w:rsidRPr="00DC459F" w:rsidRDefault="005F73E7" w:rsidP="00BC63CA">
            <w:pPr>
              <w:jc w:val="center"/>
              <w:rPr>
                <w:b/>
                <w:bCs/>
                <w:lang w:val="bg-BG"/>
              </w:rPr>
            </w:pPr>
            <w:r w:rsidRPr="00DC459F">
              <w:rPr>
                <w:b/>
                <w:bCs/>
                <w:lang w:val="bg-BG"/>
              </w:rPr>
              <w:t>Необходими човеко-месеци,</w:t>
            </w:r>
          </w:p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b/>
                <w:bCs/>
              </w:rPr>
            </w:pPr>
            <w:r w:rsidRPr="00DC459F">
              <w:rPr>
                <w:b/>
                <w:bCs/>
                <w:szCs w:val="22"/>
              </w:rPr>
              <w:t>Изпълнител</w:t>
            </w: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</w:pPr>
            <w:r w:rsidRPr="00DC459F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</w:pPr>
            <w:r w:rsidRPr="00DC459F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  <w:tr w:rsidR="005F73E7" w:rsidRPr="00DC459F" w:rsidTr="00BC63CA">
        <w:trPr>
          <w:trHeight w:val="450"/>
        </w:trPr>
        <w:tc>
          <w:tcPr>
            <w:tcW w:w="512" w:type="dxa"/>
            <w:vAlign w:val="center"/>
          </w:tcPr>
          <w:p w:rsidR="005F73E7" w:rsidRPr="00DC459F" w:rsidRDefault="005F73E7" w:rsidP="00BC63CA">
            <w:pPr>
              <w:pStyle w:val="BodyText"/>
              <w:jc w:val="center"/>
              <w:rPr>
                <w:lang w:val="en-US"/>
              </w:rPr>
            </w:pPr>
            <w:r w:rsidRPr="00DC459F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90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628" w:type="dxa"/>
          </w:tcPr>
          <w:p w:rsidR="005F73E7" w:rsidRPr="00DC459F" w:rsidRDefault="005F73E7" w:rsidP="00BC63CA">
            <w:pPr>
              <w:pStyle w:val="BodyText"/>
            </w:pPr>
          </w:p>
        </w:tc>
        <w:tc>
          <w:tcPr>
            <w:tcW w:w="1939" w:type="dxa"/>
          </w:tcPr>
          <w:p w:rsidR="005F73E7" w:rsidRPr="00DC459F" w:rsidRDefault="005F73E7" w:rsidP="00BC63CA">
            <w:pPr>
              <w:pStyle w:val="BodyText"/>
            </w:pPr>
          </w:p>
        </w:tc>
      </w:tr>
    </w:tbl>
    <w:p w:rsidR="005F73E7" w:rsidRPr="00DC459F" w:rsidRDefault="005F73E7" w:rsidP="005F73E7">
      <w:pPr>
        <w:jc w:val="both"/>
        <w:rPr>
          <w:b/>
          <w:szCs w:val="22"/>
          <w:lang w:val="bg-BG"/>
        </w:rPr>
      </w:pPr>
    </w:p>
    <w:p w:rsidR="005F73E7" w:rsidRPr="00DC459F" w:rsidRDefault="005F73E7" w:rsidP="005F73E7">
      <w:pPr>
        <w:jc w:val="both"/>
        <w:rPr>
          <w:bCs/>
          <w:lang w:val="bg-BG"/>
        </w:rPr>
      </w:pPr>
      <w:r w:rsidRPr="00DC459F">
        <w:rPr>
          <w:i/>
          <w:szCs w:val="22"/>
          <w:u w:val="single"/>
          <w:lang w:val="bg-BG"/>
        </w:rPr>
        <w:t>Забележка:</w:t>
      </w:r>
      <w:r w:rsidRPr="00DC459F">
        <w:rPr>
          <w:szCs w:val="22"/>
          <w:lang w:val="bg-BG"/>
        </w:rPr>
        <w:t xml:space="preserve"> Всяка част от програмата за проектиране да включва пълният обем дейности и документи</w:t>
      </w:r>
      <w:r w:rsidRPr="00DC459F">
        <w:rPr>
          <w:bCs/>
          <w:lang w:val="bg-BG"/>
        </w:rPr>
        <w:t>.</w:t>
      </w:r>
    </w:p>
    <w:p w:rsidR="005F73E7" w:rsidRPr="00DC459F" w:rsidRDefault="005F73E7" w:rsidP="005F73E7">
      <w:pPr>
        <w:jc w:val="both"/>
        <w:rPr>
          <w:szCs w:val="22"/>
          <w:lang w:val="bg-BG"/>
        </w:rPr>
      </w:pPr>
    </w:p>
    <w:p w:rsidR="005F73E7" w:rsidRPr="00DC459F" w:rsidRDefault="005F73E7" w:rsidP="005F73E7">
      <w:pPr>
        <w:jc w:val="both"/>
        <w:rPr>
          <w:szCs w:val="22"/>
          <w:lang w:val="bg-BG"/>
        </w:rPr>
      </w:pP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II</w:t>
      </w:r>
      <w:r w:rsidRPr="00DC459F">
        <w:rPr>
          <w:szCs w:val="22"/>
          <w:lang w:val="ru-RU"/>
        </w:rPr>
        <w:t>.</w:t>
      </w:r>
      <w:r w:rsidRPr="00DC459F">
        <w:rPr>
          <w:lang w:val="bg-BG"/>
        </w:rPr>
        <w:t xml:space="preserve"> Доставка на оборудване и резервни части</w:t>
      </w: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</w:p>
    <w:p w:rsidR="005F73E7" w:rsidRPr="00DC459F" w:rsidRDefault="005F73E7" w:rsidP="00DC459F">
      <w:pPr>
        <w:spacing w:line="360" w:lineRule="auto"/>
        <w:jc w:val="both"/>
        <w:rPr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III</w:t>
      </w:r>
      <w:r w:rsidRPr="00DC459F">
        <w:rPr>
          <w:szCs w:val="22"/>
          <w:lang w:val="ru-RU"/>
        </w:rPr>
        <w:t>.</w:t>
      </w:r>
      <w:r w:rsidRPr="00DC459F">
        <w:rPr>
          <w:bCs/>
          <w:lang w:val="bg-BG"/>
        </w:rPr>
        <w:t xml:space="preserve"> </w:t>
      </w:r>
      <w:r w:rsidRPr="00DC459F">
        <w:rPr>
          <w:lang w:val="bg-BG"/>
        </w:rPr>
        <w:t xml:space="preserve">Извършване на строително-монтажни работи (СМР), </w:t>
      </w:r>
      <w:proofErr w:type="spellStart"/>
      <w:r w:rsidRPr="00DC459F">
        <w:rPr>
          <w:lang w:val="bg-BG"/>
        </w:rPr>
        <w:t>пусково-наладъчни</w:t>
      </w:r>
      <w:proofErr w:type="spellEnd"/>
      <w:r w:rsidRPr="00DC459F">
        <w:rPr>
          <w:lang w:val="bg-BG"/>
        </w:rPr>
        <w:t xml:space="preserve"> работи (ПНР) и въвеждане на оборудването в експлоатация</w:t>
      </w:r>
    </w:p>
    <w:p w:rsidR="005F73E7" w:rsidRPr="00DC459F" w:rsidRDefault="005F73E7" w:rsidP="00DC459F">
      <w:pPr>
        <w:spacing w:line="360" w:lineRule="auto"/>
        <w:jc w:val="both"/>
        <w:rPr>
          <w:lang w:val="bg-BG"/>
        </w:rPr>
      </w:pPr>
    </w:p>
    <w:p w:rsidR="005F73E7" w:rsidRPr="00DC459F" w:rsidRDefault="005F73E7" w:rsidP="005F73E7">
      <w:pPr>
        <w:spacing w:line="360" w:lineRule="auto"/>
        <w:rPr>
          <w:szCs w:val="22"/>
          <w:lang w:val="bg-BG"/>
        </w:rPr>
      </w:pPr>
      <w:r w:rsidRPr="00DC459F">
        <w:rPr>
          <w:szCs w:val="22"/>
          <w:lang w:val="bg-BG"/>
        </w:rPr>
        <w:t xml:space="preserve">Етап </w:t>
      </w:r>
      <w:r w:rsidRPr="00DC459F">
        <w:rPr>
          <w:szCs w:val="22"/>
          <w:lang w:val="en-US"/>
        </w:rPr>
        <w:t>IV</w:t>
      </w:r>
      <w:r w:rsidRPr="00DC459F">
        <w:rPr>
          <w:szCs w:val="22"/>
          <w:lang w:val="ru-RU"/>
        </w:rPr>
        <w:t>.</w:t>
      </w:r>
      <w:r w:rsidRPr="00DC459F">
        <w:rPr>
          <w:lang w:val="bg-BG"/>
        </w:rPr>
        <w:t xml:space="preserve"> Обучение на персонал (до 10 човека) в условия на </w:t>
      </w:r>
      <w:r w:rsidRPr="00DC459F">
        <w:rPr>
          <w:szCs w:val="22"/>
          <w:lang w:val="bg-BG"/>
        </w:rPr>
        <w:t>Възложителя</w:t>
      </w: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5F73E7" w:rsidRPr="00DC459F" w:rsidRDefault="005F73E7" w:rsidP="005F73E7">
      <w:pPr>
        <w:spacing w:line="360" w:lineRule="auto"/>
        <w:rPr>
          <w:b/>
          <w:szCs w:val="22"/>
          <w:u w:val="single"/>
          <w:lang w:val="ru-RU"/>
        </w:rPr>
      </w:pPr>
      <w:r w:rsidRPr="00DC459F">
        <w:rPr>
          <w:b/>
          <w:szCs w:val="22"/>
          <w:u w:val="single"/>
          <w:lang w:val="ru-RU"/>
        </w:rPr>
        <w:t>ПОДПИС и ПЕЧАТ: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(име и Фамилия)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(дата)</w:t>
      </w:r>
    </w:p>
    <w:p w:rsidR="005F73E7" w:rsidRPr="00DC459F" w:rsidRDefault="005F73E7" w:rsidP="005F73E7">
      <w:pPr>
        <w:pStyle w:val="BodyText"/>
        <w:ind w:left="567"/>
        <w:rPr>
          <w:sz w:val="16"/>
          <w:szCs w:val="22"/>
          <w:lang w:val="ru-RU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(длъжност на управляващия/представляващия участника)</w:t>
      </w:r>
    </w:p>
    <w:p w:rsidR="005F73E7" w:rsidRPr="00DC459F" w:rsidRDefault="005F73E7" w:rsidP="005F73E7">
      <w:pPr>
        <w:pStyle w:val="BodyText"/>
        <w:ind w:left="3366" w:hanging="2805"/>
        <w:rPr>
          <w:sz w:val="16"/>
          <w:szCs w:val="22"/>
        </w:rPr>
      </w:pPr>
    </w:p>
    <w:p w:rsidR="005F73E7" w:rsidRPr="00DC459F" w:rsidRDefault="005F73E7" w:rsidP="005F73E7">
      <w:pPr>
        <w:pStyle w:val="BodyText"/>
        <w:rPr>
          <w:szCs w:val="22"/>
        </w:rPr>
      </w:pPr>
      <w:r w:rsidRPr="00DC459F">
        <w:rPr>
          <w:szCs w:val="22"/>
        </w:rPr>
        <w:t>______________________ (наименование на участника)</w:t>
      </w:r>
    </w:p>
    <w:sectPr w:rsidR="005F73E7" w:rsidRPr="00DC459F" w:rsidSect="00A4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73E7"/>
    <w:rsid w:val="000E78CA"/>
    <w:rsid w:val="004027B1"/>
    <w:rsid w:val="004D6648"/>
    <w:rsid w:val="00550B44"/>
    <w:rsid w:val="005F73E7"/>
    <w:rsid w:val="006E0D75"/>
    <w:rsid w:val="009E4AD0"/>
    <w:rsid w:val="009F37EE"/>
    <w:rsid w:val="00A052D4"/>
    <w:rsid w:val="00A45765"/>
    <w:rsid w:val="00B23DE7"/>
    <w:rsid w:val="00C932CD"/>
    <w:rsid w:val="00D3747A"/>
    <w:rsid w:val="00DC459F"/>
    <w:rsid w:val="00E4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5F73E7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F73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5F73E7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F73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822</Characters>
  <Application>Microsoft Office Word</Application>
  <DocSecurity>0</DocSecurity>
  <Lines>6</Lines>
  <Paragraphs>1</Paragraphs>
  <ScaleCrop>false</ScaleCrop>
  <Company>Kozloduy NPP Plc.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bgpopnikolov</cp:lastModifiedBy>
  <cp:revision>7</cp:revision>
  <cp:lastPrinted>2019-10-03T12:09:00Z</cp:lastPrinted>
  <dcterms:created xsi:type="dcterms:W3CDTF">2018-11-15T06:09:00Z</dcterms:created>
  <dcterms:modified xsi:type="dcterms:W3CDTF">2019-10-03T12:09:00Z</dcterms:modified>
</cp:coreProperties>
</file>