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D0" w:rsidRPr="003451EA" w:rsidRDefault="00D71BD0" w:rsidP="00D71BD0">
      <w:pPr>
        <w:widowControl w:val="0"/>
        <w:numPr>
          <w:ilvl w:val="12"/>
          <w:numId w:val="0"/>
        </w:numPr>
        <w:ind w:left="4860"/>
        <w:jc w:val="right"/>
        <w:rPr>
          <w:rFonts w:ascii="Times New Roman" w:hAnsi="Times New Roman" w:cs="Times New Roman"/>
          <w:b/>
          <w:bCs/>
          <w:color w:val="000000"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ОБРАЗЕЦ</w:t>
      </w:r>
    </w:p>
    <w:p w:rsidR="00D71BD0" w:rsidRPr="003451EA" w:rsidRDefault="00D71BD0" w:rsidP="00D71BD0">
      <w:pPr>
        <w:pStyle w:val="Title"/>
        <w:rPr>
          <w:lang w:val="bg-BG"/>
        </w:rPr>
      </w:pPr>
    </w:p>
    <w:p w:rsidR="00D71BD0" w:rsidRPr="0072429C" w:rsidRDefault="00D71BD0" w:rsidP="00D71BD0">
      <w:pPr>
        <w:pStyle w:val="Title"/>
        <w:rPr>
          <w:rFonts w:ascii="Times New Roman" w:hAnsi="Times New Roman" w:cs="Times New Roman"/>
          <w:lang w:val="bg-BG"/>
        </w:rPr>
      </w:pPr>
      <w:r w:rsidRPr="0072429C">
        <w:rPr>
          <w:rFonts w:ascii="Times New Roman" w:hAnsi="Times New Roman" w:cs="Times New Roman"/>
          <w:lang w:val="bg-BG"/>
        </w:rPr>
        <w:t>Д Е К Л А Р А Ц И Я</w:t>
      </w:r>
    </w:p>
    <w:p w:rsidR="00D71BD0" w:rsidRPr="003451EA" w:rsidRDefault="00D71BD0" w:rsidP="00D71BD0">
      <w:pPr>
        <w:jc w:val="center"/>
        <w:rPr>
          <w:rFonts w:ascii="Times New Roman" w:hAnsi="Times New Roman" w:cs="Times New Roman"/>
          <w:lang w:val="bg-BG"/>
        </w:rPr>
      </w:pPr>
    </w:p>
    <w:p w:rsidR="00D71BD0" w:rsidRPr="003451EA" w:rsidRDefault="00D71BD0" w:rsidP="00D71BD0">
      <w:pPr>
        <w:spacing w:line="360" w:lineRule="auto"/>
        <w:ind w:left="11" w:hanging="11"/>
        <w:jc w:val="center"/>
        <w:rPr>
          <w:rFonts w:ascii="Times New Roman" w:hAnsi="Times New Roman" w:cs="Times New Roman"/>
          <w:b/>
          <w:bCs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по чл.</w:t>
      </w:r>
      <w:r>
        <w:rPr>
          <w:rFonts w:ascii="Times New Roman" w:hAnsi="Times New Roman" w:cs="Times New Roman"/>
          <w:b/>
          <w:bCs/>
          <w:lang w:val="bg-BG"/>
        </w:rPr>
        <w:t xml:space="preserve"> 192</w:t>
      </w:r>
      <w:r w:rsidRPr="003451EA">
        <w:rPr>
          <w:rFonts w:ascii="Times New Roman" w:hAnsi="Times New Roman" w:cs="Times New Roman"/>
          <w:b/>
          <w:bCs/>
          <w:lang w:val="bg-BG"/>
        </w:rPr>
        <w:t>, ал.</w:t>
      </w:r>
      <w:r>
        <w:rPr>
          <w:rFonts w:ascii="Times New Roman" w:hAnsi="Times New Roman" w:cs="Times New Roman"/>
          <w:b/>
          <w:bCs/>
          <w:lang w:val="bg-BG"/>
        </w:rPr>
        <w:t xml:space="preserve"> 3</w:t>
      </w:r>
      <w:r w:rsidRPr="003451EA">
        <w:rPr>
          <w:rFonts w:ascii="Times New Roman" w:hAnsi="Times New Roman" w:cs="Times New Roman"/>
          <w:b/>
          <w:bCs/>
          <w:lang w:val="bg-BG"/>
        </w:rPr>
        <w:t xml:space="preserve"> от ЗОП</w:t>
      </w:r>
    </w:p>
    <w:p w:rsidR="00D71BD0" w:rsidRPr="003451EA" w:rsidRDefault="00D71BD0" w:rsidP="00D71BD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(за обстоятелствата </w:t>
      </w:r>
      <w:r w:rsidRPr="00141E82">
        <w:rPr>
          <w:rFonts w:ascii="Times New Roman" w:hAnsi="Times New Roman" w:cs="Times New Roman"/>
          <w:lang w:val="bg-BG"/>
        </w:rPr>
        <w:t>по чл.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54, ал.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1, т.</w:t>
      </w:r>
      <w:r>
        <w:rPr>
          <w:rFonts w:ascii="Times New Roman" w:hAnsi="Times New Roman" w:cs="Times New Roman"/>
          <w:lang w:val="bg-BG"/>
        </w:rPr>
        <w:t xml:space="preserve"> </w:t>
      </w:r>
      <w:r w:rsidRPr="00141E82">
        <w:rPr>
          <w:rFonts w:ascii="Times New Roman" w:hAnsi="Times New Roman" w:cs="Times New Roman"/>
          <w:lang w:val="bg-BG"/>
        </w:rPr>
        <w:t>1, 2 и 7 от ЗОП</w:t>
      </w:r>
      <w:r w:rsidRPr="003451EA">
        <w:rPr>
          <w:rFonts w:ascii="Times New Roman" w:hAnsi="Times New Roman" w:cs="Times New Roman"/>
          <w:lang w:val="bg-BG"/>
        </w:rPr>
        <w:t>)</w:t>
      </w:r>
    </w:p>
    <w:p w:rsidR="00D71BD0" w:rsidRPr="003451EA" w:rsidRDefault="00D71BD0" w:rsidP="00D71BD0">
      <w:pPr>
        <w:spacing w:line="360" w:lineRule="auto"/>
        <w:ind w:left="720" w:hanging="11"/>
        <w:jc w:val="center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от Участник в </w:t>
      </w:r>
      <w:r>
        <w:rPr>
          <w:rFonts w:ascii="Times New Roman" w:hAnsi="Times New Roman" w:cs="Times New Roman"/>
          <w:lang w:val="bg-BG"/>
        </w:rPr>
        <w:t>обществена поръчка</w:t>
      </w:r>
      <w:r w:rsidRPr="0012129B"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с предмет</w:t>
      </w:r>
      <w:r w:rsidRPr="003451EA">
        <w:rPr>
          <w:rFonts w:ascii="Times New Roman" w:hAnsi="Times New Roman" w:cs="Times New Roman"/>
          <w:lang w:val="bg-BG"/>
        </w:rPr>
        <w:t>:</w:t>
      </w:r>
    </w:p>
    <w:p w:rsidR="00D71BD0" w:rsidRPr="00EB53A4" w:rsidRDefault="00D71BD0" w:rsidP="00D71BD0">
      <w:pPr>
        <w:spacing w:after="240" w:line="360" w:lineRule="auto"/>
        <w:ind w:firstLine="720"/>
        <w:jc w:val="center"/>
        <w:rPr>
          <w:rFonts w:ascii="Times New Roman" w:hAnsi="Times New Roman" w:cs="Times New Roman"/>
          <w:lang w:val="bg-BG"/>
        </w:rPr>
      </w:pPr>
      <w:r w:rsidRPr="00EB53A4">
        <w:rPr>
          <w:rFonts w:ascii="Times New Roman" w:hAnsi="Times New Roman" w:cs="Times New Roman"/>
          <w:b/>
          <w:bCs/>
          <w:lang w:val="bg-BG"/>
        </w:rPr>
        <w:t>“</w:t>
      </w:r>
      <w:r w:rsidRPr="00D71BD0">
        <w:t xml:space="preserve"> </w:t>
      </w:r>
      <w:r w:rsidRPr="00D71BD0">
        <w:rPr>
          <w:rFonts w:ascii="Times New Roman" w:hAnsi="Times New Roman" w:cs="Times New Roman"/>
          <w:b/>
          <w:bCs/>
          <w:lang w:val="bg-BG"/>
        </w:rPr>
        <w:t>Доставка на газове (фреон) за климатична техника и бутилки за фреон</w:t>
      </w:r>
      <w:r w:rsidRPr="00EB53A4">
        <w:rPr>
          <w:rFonts w:ascii="Times New Roman" w:hAnsi="Times New Roman" w:cs="Times New Roman"/>
          <w:b/>
          <w:bCs/>
          <w:lang w:val="bg-BG"/>
        </w:rPr>
        <w:t>”</w:t>
      </w:r>
    </w:p>
    <w:p w:rsidR="00D71BD0" w:rsidRPr="003451EA" w:rsidRDefault="00D71BD0" w:rsidP="00D71BD0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Долуподписаният /-</w:t>
      </w:r>
      <w:proofErr w:type="spellStart"/>
      <w:r w:rsidRPr="003451EA">
        <w:rPr>
          <w:rFonts w:ascii="Times New Roman" w:hAnsi="Times New Roman" w:cs="Times New Roman"/>
          <w:lang w:val="bg-BG"/>
        </w:rPr>
        <w:t>ната</w:t>
      </w:r>
      <w:proofErr w:type="spellEnd"/>
      <w:r w:rsidRPr="003451EA">
        <w:rPr>
          <w:rFonts w:ascii="Times New Roman" w:hAnsi="Times New Roman" w:cs="Times New Roman"/>
          <w:lang w:val="bg-BG"/>
        </w:rPr>
        <w:t xml:space="preserve">/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с ЕГН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, притежаващ лична карта №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, издадена на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от МВР, гр.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 адрес: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представляващ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в качеството си на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със седалище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 и адрес </w:t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на управление: 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 тел./факс: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  <w:r w:rsidRPr="003451EA">
        <w:rPr>
          <w:rFonts w:ascii="Times New Roman" w:hAnsi="Times New Roman" w:cs="Times New Roman"/>
          <w:u w:val="single"/>
          <w:lang w:val="bg-BG"/>
        </w:rPr>
        <w:t xml:space="preserve"> </w:t>
      </w:r>
      <w:r w:rsidRPr="003451EA">
        <w:rPr>
          <w:rFonts w:ascii="Times New Roman" w:hAnsi="Times New Roman" w:cs="Times New Roman"/>
          <w:lang w:val="bg-BG"/>
        </w:rPr>
        <w:t>вписано в търговския регистър към Агенцията по вписванията с ЕИК №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>,</w:t>
      </w:r>
    </w:p>
    <w:p w:rsidR="00D71BD0" w:rsidRPr="003451EA" w:rsidRDefault="00D71BD0" w:rsidP="00D71BD0">
      <w:pPr>
        <w:spacing w:line="360" w:lineRule="auto"/>
        <w:jc w:val="both"/>
        <w:rPr>
          <w:rFonts w:ascii="Times New Roman" w:hAnsi="Times New Roman" w:cs="Times New Roman"/>
          <w:color w:val="000000"/>
          <w:position w:val="8"/>
          <w:u w:val="single"/>
          <w:lang w:val="bg-BG"/>
        </w:rPr>
      </w:pPr>
      <w:r w:rsidRPr="003451EA">
        <w:rPr>
          <w:rFonts w:ascii="Times New Roman" w:hAnsi="Times New Roman" w:cs="Times New Roman"/>
          <w:lang w:val="bg-BG"/>
        </w:rPr>
        <w:t xml:space="preserve"> ИН по ЗДДС №</w:t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Default="00D71BD0" w:rsidP="00D71BD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</w:p>
    <w:p w:rsidR="00D71BD0" w:rsidRPr="003451EA" w:rsidRDefault="00D71BD0" w:rsidP="00D71BD0">
      <w:pPr>
        <w:spacing w:line="360" w:lineRule="auto"/>
        <w:jc w:val="center"/>
        <w:rPr>
          <w:rFonts w:ascii="Times New Roman" w:hAnsi="Times New Roman" w:cs="Times New Roman"/>
          <w:b/>
          <w:bCs/>
          <w:lang w:val="bg-BG"/>
        </w:rPr>
      </w:pPr>
      <w:r w:rsidRPr="003451EA">
        <w:rPr>
          <w:rFonts w:ascii="Times New Roman" w:hAnsi="Times New Roman" w:cs="Times New Roman"/>
          <w:b/>
          <w:bCs/>
          <w:lang w:val="bg-BG"/>
        </w:rPr>
        <w:t>Д Е К Л А Р И Р А М, ЧЕ:</w:t>
      </w:r>
    </w:p>
    <w:p w:rsidR="00D71BD0" w:rsidRPr="006C36F1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36F1">
        <w:rPr>
          <w:rFonts w:ascii="Times New Roman" w:hAnsi="Times New Roman" w:cs="Times New Roman"/>
          <w:lang w:val="bg-BG"/>
        </w:rPr>
        <w:t xml:space="preserve">1. Не съм осъден с влязла в сила присъда за престъпление по чл. 108а, чл. 159а – 159г, чл. 172, чл. 192а, чл. 194 – 217, чл. 219 – 252, чл. 253 – 260, чл. 301 – 307, чл. 321, 321а и </w:t>
      </w:r>
      <w:r>
        <w:rPr>
          <w:rFonts w:ascii="Times New Roman" w:hAnsi="Times New Roman" w:cs="Times New Roman"/>
          <w:lang w:val="bg-BG"/>
        </w:rPr>
        <w:t xml:space="preserve">       </w:t>
      </w:r>
      <w:r w:rsidRPr="006C36F1">
        <w:rPr>
          <w:rFonts w:ascii="Times New Roman" w:hAnsi="Times New Roman" w:cs="Times New Roman"/>
          <w:lang w:val="bg-BG"/>
        </w:rPr>
        <w:t>чл. 352 – 353е от Наказателния кодекс.</w:t>
      </w:r>
    </w:p>
    <w:p w:rsidR="00D71BD0" w:rsidRPr="006C36F1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6C36F1">
        <w:rPr>
          <w:rFonts w:ascii="Times New Roman" w:hAnsi="Times New Roman" w:cs="Times New Roman"/>
          <w:lang w:val="bg-BG"/>
        </w:rPr>
        <w:t>2. Не съм осъден с влязла в сила присъда за престъпление, аналогично на тези по т. 1, в друга държава членка или трета страна.</w:t>
      </w:r>
    </w:p>
    <w:p w:rsidR="00D71BD0" w:rsidRPr="006C36F1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3</w:t>
      </w:r>
      <w:r w:rsidRPr="006C36F1">
        <w:rPr>
          <w:rFonts w:ascii="Times New Roman" w:hAnsi="Times New Roman" w:cs="Times New Roman"/>
          <w:lang w:val="bg-BG"/>
        </w:rPr>
        <w:t>. Не е налице конфликт на интереси, който не може да бъде отстранен.</w:t>
      </w:r>
    </w:p>
    <w:p w:rsidR="00D71BD0" w:rsidRPr="006C36F1" w:rsidRDefault="00D71BD0" w:rsidP="00D71BD0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D71BD0" w:rsidRDefault="00D71BD0" w:rsidP="00D71BD0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D71BD0" w:rsidRDefault="00D71BD0" w:rsidP="00D71BD0">
      <w:pPr>
        <w:pStyle w:val="BodyTextIndent2"/>
        <w:ind w:left="0"/>
        <w:jc w:val="center"/>
        <w:rPr>
          <w:sz w:val="20"/>
          <w:szCs w:val="20"/>
          <w:lang w:val="bg-BG"/>
        </w:rPr>
      </w:pPr>
    </w:p>
    <w:p w:rsidR="00D71BD0" w:rsidRPr="003451EA" w:rsidRDefault="00D71BD0" w:rsidP="00D71BD0">
      <w:pPr>
        <w:pStyle w:val="BodyTextIndent2"/>
        <w:ind w:left="0"/>
        <w:rPr>
          <w:sz w:val="20"/>
          <w:szCs w:val="20"/>
          <w:lang w:val="bg-BG"/>
        </w:rPr>
      </w:pPr>
    </w:p>
    <w:p w:rsidR="00D71BD0" w:rsidRPr="003451EA" w:rsidRDefault="00D71BD0" w:rsidP="00D71BD0">
      <w:pPr>
        <w:spacing w:line="360" w:lineRule="auto"/>
        <w:ind w:firstLine="720"/>
        <w:jc w:val="both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D71BD0" w:rsidRPr="003451EA" w:rsidRDefault="00D71BD0" w:rsidP="00D71BD0">
      <w:pPr>
        <w:spacing w:line="360" w:lineRule="auto"/>
        <w:rPr>
          <w:rFonts w:ascii="Times New Roman" w:hAnsi="Times New Roman" w:cs="Times New Roman"/>
          <w:lang w:val="bg-BG"/>
        </w:rPr>
      </w:pP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 xml:space="preserve">г. </w:t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lang w:val="bg-BG"/>
        </w:rPr>
        <w:tab/>
        <w:t xml:space="preserve">Декларатор: </w:t>
      </w:r>
      <w:r w:rsidRPr="003451EA">
        <w:rPr>
          <w:rFonts w:ascii="Times New Roman" w:hAnsi="Times New Roman" w:cs="Times New Roman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  <w:r w:rsidRPr="003451EA">
        <w:rPr>
          <w:rFonts w:ascii="Times New Roman" w:hAnsi="Times New Roman" w:cs="Times New Roman"/>
          <w:u w:val="single"/>
          <w:lang w:val="bg-BG"/>
        </w:rPr>
        <w:tab/>
      </w:r>
    </w:p>
    <w:p w:rsidR="00D71BD0" w:rsidRPr="00571526" w:rsidRDefault="00D71BD0" w:rsidP="00D71BD0">
      <w:pPr>
        <w:jc w:val="both"/>
        <w:rPr>
          <w:rFonts w:ascii="Times New Roman" w:hAnsi="Times New Roman" w:cs="Times New Roman"/>
          <w:lang w:val="bg-BG"/>
        </w:rPr>
      </w:pPr>
    </w:p>
    <w:p w:rsidR="00D71BD0" w:rsidRPr="00571526" w:rsidRDefault="00D71BD0" w:rsidP="00D71BD0">
      <w:pPr>
        <w:jc w:val="both"/>
        <w:rPr>
          <w:rFonts w:ascii="Times New Roman" w:hAnsi="Times New Roman" w:cs="Times New Roman"/>
          <w:lang w:val="bg-BG"/>
        </w:rPr>
      </w:pPr>
    </w:p>
    <w:p w:rsidR="00D71BD0" w:rsidRPr="00F74D79" w:rsidRDefault="00D71BD0" w:rsidP="00D71BD0">
      <w:pPr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Забележка: Декларацията се подава от </w:t>
      </w:r>
      <w:proofErr w:type="spellStart"/>
      <w:r>
        <w:rPr>
          <w:rFonts w:ascii="Times New Roman" w:hAnsi="Times New Roman" w:cs="Times New Roman"/>
          <w:lang w:val="ru-MO"/>
        </w:rPr>
        <w:t>лицата</w:t>
      </w:r>
      <w:proofErr w:type="spellEnd"/>
      <w:r>
        <w:rPr>
          <w:rFonts w:ascii="Times New Roman" w:hAnsi="Times New Roman" w:cs="Times New Roman"/>
          <w:lang w:val="bg-BG"/>
        </w:rPr>
        <w:t>, които представляват участника или от едно от тези лица, в случай че подписващият разполага с информация за достоверността на декларираните обстоятелства по отношение на останалите задължени лица</w:t>
      </w:r>
    </w:p>
    <w:p w:rsidR="00F50547" w:rsidRDefault="00D71BD0"/>
    <w:sectPr w:rsidR="00F50547" w:rsidSect="003C71DE">
      <w:pgSz w:w="11906" w:h="16838" w:code="9"/>
      <w:pgMar w:top="1079" w:right="851" w:bottom="899" w:left="1247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1BD0"/>
    <w:rsid w:val="00272B1D"/>
    <w:rsid w:val="00601024"/>
    <w:rsid w:val="00650FD2"/>
    <w:rsid w:val="00D71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BD0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D71BD0"/>
    <w:pPr>
      <w:ind w:left="630"/>
    </w:pPr>
    <w:rPr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D71BD0"/>
    <w:rPr>
      <w:rFonts w:ascii="Arial" w:eastAsia="Times New Roman" w:hAnsi="Arial" w:cs="Arial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D71BD0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D71BD0"/>
    <w:rPr>
      <w:rFonts w:ascii="Arial" w:eastAsia="Times New Roman" w:hAnsi="Arial" w:cs="Arial"/>
      <w:b/>
      <w:bCs/>
      <w:sz w:val="28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1170</Characters>
  <Application>Microsoft Office Word</Application>
  <DocSecurity>0</DocSecurity>
  <Lines>9</Lines>
  <Paragraphs>2</Paragraphs>
  <ScaleCrop>false</ScaleCrop>
  <Company>Kozloduy NPP Plc.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pmyonkova</dc:creator>
  <cp:lastModifiedBy>pmyonkova</cp:lastModifiedBy>
  <cp:revision>1</cp:revision>
  <dcterms:created xsi:type="dcterms:W3CDTF">2019-05-23T06:42:00Z</dcterms:created>
  <dcterms:modified xsi:type="dcterms:W3CDTF">2019-05-23T06:44:00Z</dcterms:modified>
</cp:coreProperties>
</file>