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proofErr w:type="spellStart"/>
      <w:r w:rsidR="00DF3981" w:rsidRPr="00137E14">
        <w:rPr>
          <w:rFonts w:ascii="Times New Roman" w:hAnsi="Times New Roman" w:cs="Times New Roman"/>
          <w:b/>
          <w:lang w:val="ru-RU"/>
        </w:rPr>
        <w:t>Климатизация</w:t>
      </w:r>
      <w:proofErr w:type="spellEnd"/>
      <w:r w:rsidR="00DF3981" w:rsidRPr="00137E14">
        <w:rPr>
          <w:rFonts w:ascii="Times New Roman" w:hAnsi="Times New Roman" w:cs="Times New Roman"/>
          <w:b/>
          <w:lang w:val="ru-RU"/>
        </w:rPr>
        <w:t xml:space="preserve"> на помещения ОСК114, ОСК113, ОСК107/1 и ОСК102 с </w:t>
      </w:r>
      <w:proofErr w:type="spellStart"/>
      <w:r w:rsidR="00DF3981" w:rsidRPr="00137E14">
        <w:rPr>
          <w:rFonts w:ascii="Times New Roman" w:hAnsi="Times New Roman" w:cs="Times New Roman"/>
          <w:b/>
          <w:lang w:val="ru-RU"/>
        </w:rPr>
        <w:t>охлаждаща</w:t>
      </w:r>
      <w:proofErr w:type="spellEnd"/>
      <w:r w:rsidR="00DF3981" w:rsidRPr="00137E14">
        <w:rPr>
          <w:rFonts w:ascii="Times New Roman" w:hAnsi="Times New Roman" w:cs="Times New Roman"/>
          <w:b/>
          <w:lang w:val="ru-RU"/>
        </w:rPr>
        <w:t xml:space="preserve"> вода от 0UX31H01</w:t>
      </w:r>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Pr="00DF3981" w:rsidRDefault="007C3D74" w:rsidP="000F5A9D">
      <w:pPr>
        <w:jc w:val="center"/>
        <w:rPr>
          <w:rFonts w:ascii="Times New Roman" w:hAnsi="Times New Roman" w:cs="Times New Roman"/>
          <w:b/>
          <w:bCs/>
          <w:lang w:val="bg-BG"/>
        </w:rPr>
      </w:pPr>
    </w:p>
    <w:p w:rsidR="008268FD" w:rsidRPr="00CA121E" w:rsidRDefault="008268FD" w:rsidP="008268FD">
      <w:pPr>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CA121E">
        <w:rPr>
          <w:rFonts w:ascii="Times New Roman" w:hAnsi="Times New Roman"/>
          <w:bCs/>
          <w:iCs/>
          <w:lang w:val="bg-BG"/>
        </w:rPr>
        <w:t>дни</w:t>
      </w:r>
      <w:r w:rsidRPr="00CA121E">
        <w:rPr>
          <w:rFonts w:ascii="Times New Roman" w:hAnsi="Times New Roman"/>
          <w:b/>
          <w:bCs/>
          <w:iCs/>
          <w:lang w:val="bg-BG"/>
        </w:rPr>
        <w:t xml:space="preserve"> </w:t>
      </w:r>
      <w:r w:rsidRPr="00A217F5">
        <w:rPr>
          <w:rFonts w:ascii="Times New Roman" w:hAnsi="Times New Roman"/>
          <w:i/>
          <w:szCs w:val="22"/>
          <w:lang w:val="bg-BG"/>
        </w:rPr>
        <w:t>(максимум 280 дни</w:t>
      </w:r>
      <w:r w:rsidRPr="00CA121E">
        <w:rPr>
          <w:rFonts w:ascii="Times New Roman" w:hAnsi="Times New Roman"/>
          <w:i/>
          <w:szCs w:val="22"/>
          <w:lang w:val="bg-BG"/>
        </w:rPr>
        <w:t>)</w:t>
      </w:r>
      <w:r w:rsidRPr="00CA121E">
        <w:rPr>
          <w:szCs w:val="22"/>
          <w:lang w:val="bg-BG"/>
        </w:rPr>
        <w:t>,</w:t>
      </w:r>
      <w:r w:rsidRPr="00CA121E">
        <w:rPr>
          <w:rFonts w:ascii="Times New Roman" w:hAnsi="Times New Roman"/>
          <w:szCs w:val="21"/>
          <w:lang w:val="bg-BG"/>
        </w:rPr>
        <w:t xml:space="preserve"> 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Pr="00CA121E">
        <w:rPr>
          <w:rFonts w:ascii="Times New Roman" w:hAnsi="Times New Roman"/>
          <w:lang w:val="bg-BG"/>
        </w:rPr>
        <w:t>считано от датата на</w:t>
      </w:r>
      <w:r>
        <w:rPr>
          <w:rFonts w:ascii="Times New Roman" w:hAnsi="Times New Roman"/>
          <w:lang w:val="bg-BG"/>
        </w:rPr>
        <w:t xml:space="preserve"> сключване на договора</w:t>
      </w:r>
      <w:r w:rsidRPr="00CA121E">
        <w:rPr>
          <w:rFonts w:ascii="Times New Roman" w:hAnsi="Times New Roman"/>
          <w:lang w:val="bg-BG"/>
        </w:rPr>
        <w:t xml:space="preserve"> </w:t>
      </w:r>
      <w:r>
        <w:rPr>
          <w:rFonts w:ascii="Times New Roman" w:hAnsi="Times New Roman"/>
          <w:lang w:val="bg-BG"/>
        </w:rPr>
        <w:t>и даване фронт за работа при подходящи метеорологични условия (</w:t>
      </w:r>
      <w:r w:rsidRPr="00642CB9">
        <w:rPr>
          <w:rFonts w:ascii="Times New Roman" w:hAnsi="Times New Roman"/>
          <w:szCs w:val="22"/>
          <w:lang w:val="bg-BG"/>
        </w:rPr>
        <w:t>външна температура на въздуха над 30°С</w:t>
      </w:r>
      <w:r>
        <w:rPr>
          <w:rFonts w:ascii="Times New Roman" w:hAnsi="Times New Roman"/>
          <w:lang w:val="bg-BG"/>
        </w:rPr>
        <w:t xml:space="preserve">) </w:t>
      </w:r>
      <w:r w:rsidRPr="00CA121E">
        <w:rPr>
          <w:rFonts w:ascii="Times New Roman" w:hAnsi="Times New Roman"/>
          <w:lang w:val="bg-BG"/>
        </w:rPr>
        <w:t>и включва:</w:t>
      </w:r>
    </w:p>
    <w:p w:rsidR="008268FD" w:rsidRPr="00A836ED" w:rsidRDefault="008268FD" w:rsidP="008268FD">
      <w:pPr>
        <w:pStyle w:val="BodyTextIndent"/>
        <w:spacing w:after="0"/>
        <w:ind w:left="0"/>
        <w:jc w:val="both"/>
        <w:rPr>
          <w:szCs w:val="21"/>
          <w:lang w:val="bg-BG"/>
        </w:rPr>
      </w:pPr>
      <w:r>
        <w:rPr>
          <w:bCs/>
          <w:iCs/>
          <w:lang w:val="bg-BG"/>
        </w:rPr>
        <w:t>-</w:t>
      </w: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дни</w:t>
      </w:r>
      <w:r w:rsidRPr="00A836ED">
        <w:rPr>
          <w:lang w:val="bg-BG"/>
        </w:rPr>
        <w:t>, съгласно т.5.1.2. и т. 4.1.2. от настоящия договор.</w:t>
      </w:r>
    </w:p>
    <w:p w:rsidR="008268FD" w:rsidRPr="000840DA" w:rsidRDefault="008268FD" w:rsidP="008268FD">
      <w:pPr>
        <w:pStyle w:val="BodyTextIndent"/>
        <w:spacing w:after="0"/>
        <w:ind w:left="0"/>
        <w:jc w:val="both"/>
        <w:rPr>
          <w:szCs w:val="21"/>
          <w:lang w:val="bg-BG"/>
        </w:rPr>
      </w:pPr>
      <w:r>
        <w:rPr>
          <w:bCs/>
          <w:iCs/>
          <w:lang w:val="bg-BG"/>
        </w:rPr>
        <w:t>-</w:t>
      </w:r>
      <w:r w:rsidRPr="00A836ED">
        <w:rPr>
          <w:bCs/>
          <w:iCs/>
          <w:lang w:val="bg-BG"/>
        </w:rPr>
        <w:t xml:space="preserve">Срок за представяне на </w:t>
      </w:r>
      <w:r>
        <w:rPr>
          <w:bCs/>
          <w:iCs/>
          <w:lang w:val="bg-BG"/>
        </w:rPr>
        <w:t>идеен</w:t>
      </w:r>
      <w:r w:rsidRPr="00A836ED">
        <w:rPr>
          <w:bCs/>
          <w:iCs/>
          <w:lang w:val="bg-BG"/>
        </w:rPr>
        <w:t xml:space="preserve"> проект </w:t>
      </w:r>
      <w:r w:rsidRPr="00A836ED">
        <w:rPr>
          <w:szCs w:val="22"/>
          <w:lang w:val="bg-BG"/>
        </w:rPr>
        <w:t xml:space="preserve">– </w:t>
      </w:r>
      <w:r w:rsidRPr="00A836ED">
        <w:rPr>
          <w:bCs/>
          <w:iCs/>
          <w:lang w:val="bg-BG"/>
        </w:rPr>
        <w:t xml:space="preserve"> </w:t>
      </w:r>
      <w:r w:rsidRPr="00A836ED">
        <w:rPr>
          <w:szCs w:val="22"/>
          <w:lang w:val="bg-BG"/>
        </w:rPr>
        <w:t xml:space="preserve">……………… дни </w:t>
      </w:r>
      <w:r w:rsidRPr="00A217F5">
        <w:rPr>
          <w:i/>
          <w:szCs w:val="22"/>
          <w:lang w:val="bg-BG"/>
        </w:rPr>
        <w:t>(максимум 60 календарни дни</w:t>
      </w:r>
      <w:r w:rsidRPr="00992444">
        <w:rPr>
          <w:i/>
          <w:szCs w:val="22"/>
          <w:lang w:val="bg-BG"/>
        </w:rPr>
        <w:t>)</w:t>
      </w:r>
      <w:r w:rsidRPr="00A836ED">
        <w:rPr>
          <w:szCs w:val="22"/>
          <w:lang w:val="bg-BG"/>
        </w:rPr>
        <w:t>,</w:t>
      </w:r>
      <w:r w:rsidRPr="00A836ED">
        <w:rPr>
          <w:szCs w:val="21"/>
          <w:lang w:val="bg-BG"/>
        </w:rPr>
        <w:t xml:space="preserve"> считано от датата на </w:t>
      </w:r>
      <w:r w:rsidRPr="00A836ED">
        <w:rPr>
          <w:szCs w:val="22"/>
          <w:lang w:val="bg-BG"/>
        </w:rPr>
        <w:t>предоставяне на входни данни</w:t>
      </w:r>
      <w:r>
        <w:rPr>
          <w:szCs w:val="22"/>
          <w:lang w:val="bg-BG"/>
        </w:rPr>
        <w:t xml:space="preserve"> и </w:t>
      </w:r>
      <w:r>
        <w:rPr>
          <w:lang w:val="bg-BG"/>
        </w:rPr>
        <w:t>даване фронт за работа при подходящи метеорологични условия (</w:t>
      </w:r>
      <w:r>
        <w:rPr>
          <w:szCs w:val="22"/>
          <w:lang w:val="bg-BG"/>
        </w:rPr>
        <w:t>външна температура на въздуха над 30°С</w:t>
      </w:r>
      <w:r w:rsidRPr="00A836ED">
        <w:rPr>
          <w:bCs/>
          <w:iCs/>
          <w:lang w:val="bg-BG"/>
        </w:rPr>
        <w:t>.</w:t>
      </w:r>
    </w:p>
    <w:p w:rsidR="008268FD" w:rsidRPr="000840DA" w:rsidRDefault="008268FD" w:rsidP="008268FD">
      <w:pPr>
        <w:pStyle w:val="BodyTextIndent"/>
        <w:spacing w:after="0"/>
        <w:ind w:left="0"/>
        <w:jc w:val="both"/>
        <w:rPr>
          <w:szCs w:val="21"/>
          <w:lang w:val="bg-BG"/>
        </w:rPr>
      </w:pPr>
      <w:r>
        <w:rPr>
          <w:bCs/>
          <w:iCs/>
          <w:lang w:val="bg-BG"/>
        </w:rPr>
        <w:t>-</w:t>
      </w:r>
      <w:r w:rsidRPr="00A836ED">
        <w:rPr>
          <w:bCs/>
          <w:iCs/>
          <w:lang w:val="bg-BG"/>
        </w:rPr>
        <w:t xml:space="preserve">Срок за представяне на работен проект </w:t>
      </w:r>
      <w:r w:rsidRPr="00A836ED">
        <w:rPr>
          <w:szCs w:val="22"/>
          <w:lang w:val="bg-BG"/>
        </w:rPr>
        <w:t xml:space="preserve">– </w:t>
      </w:r>
      <w:r w:rsidRPr="00A836ED">
        <w:rPr>
          <w:bCs/>
          <w:iCs/>
          <w:lang w:val="bg-BG"/>
        </w:rPr>
        <w:t xml:space="preserve"> </w:t>
      </w:r>
      <w:r w:rsidRPr="00A836ED">
        <w:rPr>
          <w:szCs w:val="22"/>
          <w:lang w:val="bg-BG"/>
        </w:rPr>
        <w:t xml:space="preserve">……………… календарни дни </w:t>
      </w:r>
      <w:r w:rsidRPr="00A217F5">
        <w:rPr>
          <w:i/>
          <w:szCs w:val="22"/>
          <w:lang w:val="bg-BG"/>
        </w:rPr>
        <w:t>(максимум 60 календарни дни</w:t>
      </w:r>
      <w:r w:rsidRPr="00992444">
        <w:rPr>
          <w:i/>
          <w:szCs w:val="22"/>
          <w:lang w:val="bg-BG"/>
        </w:rPr>
        <w:t>)</w:t>
      </w:r>
      <w:r w:rsidRPr="00A836ED">
        <w:rPr>
          <w:szCs w:val="22"/>
          <w:lang w:val="bg-BG"/>
        </w:rPr>
        <w:t>,</w:t>
      </w:r>
      <w:r w:rsidRPr="00A836ED">
        <w:rPr>
          <w:szCs w:val="21"/>
          <w:lang w:val="bg-BG"/>
        </w:rPr>
        <w:t xml:space="preserve"> считано от датата на </w:t>
      </w:r>
      <w:r>
        <w:rPr>
          <w:szCs w:val="22"/>
          <w:lang w:val="bg-BG"/>
        </w:rPr>
        <w:t xml:space="preserve">приемане на вариант на идейния проект на </w:t>
      </w:r>
      <w:r w:rsidRPr="00A836ED">
        <w:rPr>
          <w:lang w:val="bg-BG"/>
        </w:rPr>
        <w:t xml:space="preserve">СТС на </w:t>
      </w:r>
      <w:r w:rsidRPr="00A836ED">
        <w:rPr>
          <w:b/>
          <w:lang w:val="bg-BG"/>
        </w:rPr>
        <w:t>ВЪЗЛОЖИТЕЛЯ</w:t>
      </w:r>
      <w:r>
        <w:rPr>
          <w:b/>
          <w:lang w:val="bg-BG"/>
        </w:rPr>
        <w:t xml:space="preserve"> </w:t>
      </w:r>
      <w:r w:rsidRPr="000840DA">
        <w:rPr>
          <w:lang w:val="bg-BG"/>
        </w:rPr>
        <w:t>без забе</w:t>
      </w:r>
      <w:r>
        <w:rPr>
          <w:lang w:val="bg-BG"/>
        </w:rPr>
        <w:t>л</w:t>
      </w:r>
      <w:r w:rsidRPr="000840DA">
        <w:rPr>
          <w:lang w:val="bg-BG"/>
        </w:rPr>
        <w:t>ежки</w:t>
      </w:r>
    </w:p>
    <w:p w:rsidR="008268FD" w:rsidRPr="008F1962" w:rsidRDefault="008268FD" w:rsidP="008268FD">
      <w:pPr>
        <w:pStyle w:val="BodyTextIndent"/>
        <w:spacing w:after="0"/>
        <w:ind w:left="0"/>
        <w:jc w:val="both"/>
        <w:rPr>
          <w:szCs w:val="21"/>
          <w:lang w:val="bg-BG"/>
        </w:rPr>
      </w:pPr>
      <w:r>
        <w:rPr>
          <w:bCs/>
          <w:iCs/>
          <w:lang w:val="bg-BG"/>
        </w:rPr>
        <w:t>-</w:t>
      </w:r>
      <w:r w:rsidRPr="00A836ED">
        <w:rPr>
          <w:bCs/>
          <w:iCs/>
          <w:lang w:val="bg-BG"/>
        </w:rPr>
        <w:t>Срок</w:t>
      </w:r>
      <w:r w:rsidRPr="00A836ED">
        <w:rPr>
          <w:szCs w:val="22"/>
          <w:lang w:val="bg-BG"/>
        </w:rPr>
        <w:t xml:space="preserve"> за </w:t>
      </w:r>
      <w:r>
        <w:rPr>
          <w:lang w:val="bg-BG"/>
        </w:rPr>
        <w:t>д</w:t>
      </w:r>
      <w:r w:rsidRPr="00137E14">
        <w:rPr>
          <w:lang w:val="bg-BG"/>
        </w:rPr>
        <w:t>оставка на оборудването и резервните части</w:t>
      </w:r>
      <w:r w:rsidRPr="00A836ED">
        <w:rPr>
          <w:szCs w:val="22"/>
          <w:lang w:val="bg-BG"/>
        </w:rPr>
        <w:t xml:space="preserve"> –  ................. календарни дни, считано от датата на приемане на работния проект на </w:t>
      </w:r>
      <w:r w:rsidRPr="00A836ED">
        <w:rPr>
          <w:lang w:val="bg-BG"/>
        </w:rPr>
        <w:t>СТС</w:t>
      </w:r>
      <w:r w:rsidRPr="00A836ED">
        <w:rPr>
          <w:szCs w:val="22"/>
          <w:lang w:val="bg-BG"/>
        </w:rPr>
        <w:t xml:space="preserve"> на Възложителя без забележки.</w:t>
      </w:r>
    </w:p>
    <w:p w:rsidR="006C1FC3" w:rsidRPr="006C1FC3" w:rsidRDefault="008268FD" w:rsidP="008268FD">
      <w:pPr>
        <w:pStyle w:val="BodyTextIndent"/>
        <w:spacing w:after="0"/>
        <w:ind w:left="0"/>
        <w:jc w:val="both"/>
        <w:rPr>
          <w:szCs w:val="21"/>
          <w:lang w:val="bg-BG"/>
        </w:rPr>
      </w:pPr>
      <w:r>
        <w:rPr>
          <w:bCs/>
          <w:iCs/>
          <w:lang w:val="bg-BG"/>
        </w:rPr>
        <w:t>-</w:t>
      </w:r>
      <w:r w:rsidRPr="00A836ED">
        <w:rPr>
          <w:bCs/>
          <w:iCs/>
          <w:lang w:val="bg-BG"/>
        </w:rPr>
        <w:t>Срок</w:t>
      </w:r>
      <w:r w:rsidRPr="00A836ED">
        <w:rPr>
          <w:szCs w:val="22"/>
          <w:lang w:val="bg-BG"/>
        </w:rPr>
        <w:t xml:space="preserve"> за</w:t>
      </w:r>
      <w:r w:rsidRPr="008F1962">
        <w:rPr>
          <w:lang w:val="bg-BG"/>
        </w:rPr>
        <w:t xml:space="preserve"> </w:t>
      </w:r>
      <w:r w:rsidRPr="00137E14">
        <w:rPr>
          <w:lang w:val="bg-BG"/>
        </w:rPr>
        <w:t>монтаж</w:t>
      </w:r>
      <w:r>
        <w:rPr>
          <w:lang w:val="bg-BG"/>
        </w:rPr>
        <w:t xml:space="preserve"> </w:t>
      </w:r>
      <w:r w:rsidRPr="00137E14">
        <w:rPr>
          <w:lang w:val="bg-BG"/>
        </w:rPr>
        <w:t xml:space="preserve">на оборудването </w:t>
      </w:r>
      <w:r w:rsidRPr="00A836ED">
        <w:rPr>
          <w:szCs w:val="22"/>
          <w:lang w:val="bg-BG"/>
        </w:rPr>
        <w:t>–  ................. календарни дни</w:t>
      </w:r>
      <w:r>
        <w:rPr>
          <w:szCs w:val="22"/>
          <w:lang w:val="bg-BG"/>
        </w:rPr>
        <w:t xml:space="preserve"> </w:t>
      </w:r>
      <w:r w:rsidRPr="00992444">
        <w:rPr>
          <w:i/>
          <w:szCs w:val="22"/>
          <w:lang w:val="bg-BG"/>
        </w:rPr>
        <w:t>(</w:t>
      </w:r>
      <w:r>
        <w:rPr>
          <w:i/>
          <w:szCs w:val="22"/>
          <w:lang w:val="bg-BG"/>
        </w:rPr>
        <w:t xml:space="preserve">доставка и монтаж </w:t>
      </w:r>
      <w:r w:rsidRPr="00992444">
        <w:rPr>
          <w:i/>
          <w:szCs w:val="22"/>
          <w:lang w:val="bg-BG"/>
        </w:rPr>
        <w:t xml:space="preserve">максимум </w:t>
      </w:r>
      <w:r>
        <w:rPr>
          <w:i/>
          <w:szCs w:val="22"/>
          <w:lang w:val="bg-BG"/>
        </w:rPr>
        <w:t>120</w:t>
      </w:r>
      <w:r w:rsidRPr="00992444">
        <w:rPr>
          <w:i/>
          <w:szCs w:val="22"/>
          <w:lang w:val="bg-BG"/>
        </w:rPr>
        <w:t xml:space="preserve"> дни)</w:t>
      </w:r>
      <w:r w:rsidRPr="00A836ED">
        <w:rPr>
          <w:szCs w:val="22"/>
          <w:lang w:val="bg-BG"/>
        </w:rPr>
        <w:t>, считано от датата на</w:t>
      </w:r>
      <w:r>
        <w:rPr>
          <w:szCs w:val="22"/>
          <w:lang w:val="bg-BG"/>
        </w:rPr>
        <w:t xml:space="preserve"> даване фронт за работа.</w:t>
      </w: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0">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6">
    <w:nsid w:val="698B5761"/>
    <w:multiLevelType w:val="hybridMultilevel"/>
    <w:tmpl w:val="476A0668"/>
    <w:lvl w:ilvl="0" w:tplc="0A18BD64">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B475560"/>
    <w:multiLevelType w:val="multilevel"/>
    <w:tmpl w:val="347837D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ECB3052"/>
    <w:multiLevelType w:val="hybridMultilevel"/>
    <w:tmpl w:val="65FABC28"/>
    <w:lvl w:ilvl="0" w:tplc="1D4A0600">
      <w:numFmt w:val="bullet"/>
      <w:lvlText w:val="-"/>
      <w:lvlJc w:val="left"/>
      <w:pPr>
        <w:ind w:left="927" w:hanging="360"/>
      </w:pPr>
      <w:rPr>
        <w:rFonts w:ascii="Times New Roman" w:eastAsia="Times New Roman" w:hAnsi="Times New Roman" w:cs="Times New Roman" w:hint="default"/>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9">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3"/>
  </w:num>
  <w:num w:numId="3">
    <w:abstractNumId w:val="11"/>
  </w:num>
  <w:num w:numId="4">
    <w:abstractNumId w:val="10"/>
  </w:num>
  <w:num w:numId="5">
    <w:abstractNumId w:val="1"/>
  </w:num>
  <w:num w:numId="6">
    <w:abstractNumId w:val="14"/>
  </w:num>
  <w:num w:numId="7">
    <w:abstractNumId w:val="8"/>
  </w:num>
  <w:num w:numId="8">
    <w:abstractNumId w:val="15"/>
  </w:num>
  <w:num w:numId="9">
    <w:abstractNumId w:val="0"/>
  </w:num>
  <w:num w:numId="10">
    <w:abstractNumId w:val="2"/>
  </w:num>
  <w:num w:numId="11">
    <w:abstractNumId w:val="12"/>
  </w:num>
  <w:num w:numId="12">
    <w:abstractNumId w:val="19"/>
  </w:num>
  <w:num w:numId="13">
    <w:abstractNumId w:val="7"/>
  </w:num>
  <w:num w:numId="14">
    <w:abstractNumId w:val="3"/>
  </w:num>
  <w:num w:numId="15">
    <w:abstractNumId w:val="6"/>
  </w:num>
  <w:num w:numId="16">
    <w:abstractNumId w:val="9"/>
  </w:num>
  <w:num w:numId="17">
    <w:abstractNumId w:val="5"/>
  </w:num>
  <w:num w:numId="18">
    <w:abstractNumId w:val="17"/>
  </w:num>
  <w:num w:numId="19">
    <w:abstractNumId w:val="16"/>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40C38"/>
    <w:rsid w:val="002A0E98"/>
    <w:rsid w:val="002F57AD"/>
    <w:rsid w:val="00301C41"/>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B6C6F"/>
    <w:rsid w:val="005C7C01"/>
    <w:rsid w:val="005F1179"/>
    <w:rsid w:val="005F26A8"/>
    <w:rsid w:val="00613A2D"/>
    <w:rsid w:val="00647665"/>
    <w:rsid w:val="006770FE"/>
    <w:rsid w:val="006831D4"/>
    <w:rsid w:val="00696045"/>
    <w:rsid w:val="006A2ADF"/>
    <w:rsid w:val="006B6164"/>
    <w:rsid w:val="006C1FC3"/>
    <w:rsid w:val="006C469F"/>
    <w:rsid w:val="006D716B"/>
    <w:rsid w:val="006F22BB"/>
    <w:rsid w:val="006F30B6"/>
    <w:rsid w:val="00762300"/>
    <w:rsid w:val="0077259D"/>
    <w:rsid w:val="0078359C"/>
    <w:rsid w:val="0078528D"/>
    <w:rsid w:val="0079115A"/>
    <w:rsid w:val="007C3D74"/>
    <w:rsid w:val="008016AB"/>
    <w:rsid w:val="008268FD"/>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44D21"/>
    <w:rsid w:val="00C5119A"/>
    <w:rsid w:val="00C716C1"/>
    <w:rsid w:val="00C9229D"/>
    <w:rsid w:val="00CA796A"/>
    <w:rsid w:val="00CB53A1"/>
    <w:rsid w:val="00CC14CE"/>
    <w:rsid w:val="00CE5676"/>
    <w:rsid w:val="00CF0A9F"/>
    <w:rsid w:val="00D66A88"/>
    <w:rsid w:val="00D813DC"/>
    <w:rsid w:val="00DC69DA"/>
    <w:rsid w:val="00DE398A"/>
    <w:rsid w:val="00DF3981"/>
    <w:rsid w:val="00E10714"/>
    <w:rsid w:val="00E16DA7"/>
    <w:rsid w:val="00E56897"/>
    <w:rsid w:val="00E56BCC"/>
    <w:rsid w:val="00E63703"/>
    <w:rsid w:val="00E749D9"/>
    <w:rsid w:val="00E77698"/>
    <w:rsid w:val="00E9744C"/>
    <w:rsid w:val="00EB17B5"/>
    <w:rsid w:val="00EE10BC"/>
    <w:rsid w:val="00F362AD"/>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C4321-301D-40DF-BA98-D479A705E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1857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22</cp:revision>
  <cp:lastPrinted>2018-10-09T10:46:00Z</cp:lastPrinted>
  <dcterms:created xsi:type="dcterms:W3CDTF">2016-07-26T07:44:00Z</dcterms:created>
  <dcterms:modified xsi:type="dcterms:W3CDTF">2018-10-09T11:00:00Z</dcterms:modified>
</cp:coreProperties>
</file>