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29D" w:rsidRPr="00882186" w:rsidRDefault="00882186" w:rsidP="0051329D">
      <w:pPr>
        <w:jc w:val="right"/>
        <w:rPr>
          <w:rFonts w:ascii="Times New Roman" w:hAnsi="Times New Roman" w:cs="Times New Roman"/>
          <w:b/>
          <w:sz w:val="22"/>
          <w:szCs w:val="22"/>
        </w:rPr>
      </w:pPr>
      <w:r w:rsidRPr="00882186">
        <w:rPr>
          <w:rFonts w:ascii="Times New Roman" w:hAnsi="Times New Roman" w:cs="Times New Roman"/>
          <w:b/>
          <w:sz w:val="22"/>
          <w:szCs w:val="22"/>
        </w:rPr>
        <w:t>Образец по т. 2.4. към Указанията</w:t>
      </w:r>
    </w:p>
    <w:p w:rsidR="0051329D" w:rsidRDefault="0051329D" w:rsidP="0051329D">
      <w:pPr>
        <w:rPr>
          <w:rFonts w:ascii="Times New Roman" w:hAnsi="Times New Roman" w:cs="Times New Roman"/>
          <w:sz w:val="24"/>
          <w:szCs w:val="24"/>
        </w:rPr>
      </w:pPr>
    </w:p>
    <w:p w:rsidR="0051329D" w:rsidRDefault="0051329D" w:rsidP="0051329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82186" w:rsidRDefault="00882186" w:rsidP="00882186">
      <w:pPr>
        <w:pStyle w:val="Title"/>
      </w:pPr>
    </w:p>
    <w:p w:rsidR="00882186" w:rsidRDefault="00882186" w:rsidP="00882186">
      <w:pPr>
        <w:pStyle w:val="Title"/>
      </w:pPr>
      <w:r>
        <w:t>П Р Е Д Л А Г А Н А   Ц Е Н А</w:t>
      </w:r>
    </w:p>
    <w:p w:rsidR="00882186" w:rsidRDefault="00882186" w:rsidP="00882186">
      <w:pPr>
        <w:pStyle w:val="Title"/>
        <w:rPr>
          <w:sz w:val="16"/>
        </w:rPr>
      </w:pPr>
    </w:p>
    <w:p w:rsidR="00882186" w:rsidRDefault="00882186" w:rsidP="00882186">
      <w:pPr>
        <w:pStyle w:val="BodyText"/>
        <w:jc w:val="center"/>
        <w:rPr>
          <w:b/>
          <w:bCs/>
        </w:rPr>
      </w:pPr>
    </w:p>
    <w:p w:rsidR="0051329D" w:rsidRPr="00882186" w:rsidRDefault="00882186" w:rsidP="00882186">
      <w:pPr>
        <w:pStyle w:val="BodyText"/>
        <w:spacing w:line="360" w:lineRule="auto"/>
        <w:jc w:val="center"/>
      </w:pPr>
      <w:r w:rsidRPr="002D7EEF">
        <w:rPr>
          <w:bCs/>
        </w:rPr>
        <w:t xml:space="preserve">за </w:t>
      </w:r>
      <w:r>
        <w:rPr>
          <w:bCs/>
        </w:rPr>
        <w:t>възлагане на обществена поръчка чрез</w:t>
      </w:r>
      <w:r w:rsidRPr="002D7EEF">
        <w:rPr>
          <w:bCs/>
        </w:rPr>
        <w:t xml:space="preserve"> </w:t>
      </w:r>
      <w:r>
        <w:rPr>
          <w:bCs/>
        </w:rPr>
        <w:t>конкурс по оферти</w:t>
      </w:r>
      <w:r w:rsidRPr="002D7EEF">
        <w:rPr>
          <w:bCs/>
        </w:rPr>
        <w:t xml:space="preserve"> </w:t>
      </w:r>
      <w:r w:rsidRPr="002D7EEF">
        <w:t xml:space="preserve">с </w:t>
      </w:r>
      <w:r>
        <w:t xml:space="preserve">предмет: </w:t>
      </w:r>
    </w:p>
    <w:p w:rsidR="0051329D" w:rsidRPr="00882186" w:rsidRDefault="0051329D" w:rsidP="005132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proofErr w:type="spellStart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>Измиване</w:t>
      </w:r>
      <w:proofErr w:type="spellEnd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>почистване</w:t>
      </w:r>
      <w:proofErr w:type="spellEnd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>автомобили</w:t>
      </w:r>
      <w:proofErr w:type="spellEnd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>автобуси</w:t>
      </w:r>
      <w:proofErr w:type="spellEnd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>собственост</w:t>
      </w:r>
      <w:proofErr w:type="spellEnd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“АЕЦ </w:t>
      </w:r>
      <w:proofErr w:type="spellStart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>Козлодуй</w:t>
      </w:r>
      <w:proofErr w:type="spellEnd"/>
      <w:r w:rsidRPr="00882186">
        <w:rPr>
          <w:rFonts w:ascii="Times New Roman" w:hAnsi="Times New Roman" w:cs="Times New Roman"/>
          <w:b/>
          <w:sz w:val="24"/>
          <w:szCs w:val="24"/>
          <w:lang w:val="en-US"/>
        </w:rPr>
        <w:t>” ЕАД”</w:t>
      </w:r>
    </w:p>
    <w:p w:rsidR="0051329D" w:rsidRDefault="0051329D" w:rsidP="0051329D">
      <w:pPr>
        <w:jc w:val="center"/>
      </w:pPr>
    </w:p>
    <w:p w:rsidR="0051329D" w:rsidRDefault="0051329D" w:rsidP="0051329D">
      <w:pPr>
        <w:jc w:val="center"/>
      </w:pPr>
    </w:p>
    <w:p w:rsidR="0051329D" w:rsidRDefault="0051329D" w:rsidP="0051329D">
      <w:pPr>
        <w:jc w:val="center"/>
      </w:pPr>
    </w:p>
    <w:p w:rsidR="0051329D" w:rsidRPr="00AB3B25" w:rsidRDefault="0051329D" w:rsidP="0051329D">
      <w:pPr>
        <w:jc w:val="both"/>
      </w:pPr>
    </w:p>
    <w:tbl>
      <w:tblPr>
        <w:tblW w:w="10241" w:type="dxa"/>
        <w:jc w:val="center"/>
        <w:tblInd w:w="-3503" w:type="dxa"/>
        <w:tblCellMar>
          <w:left w:w="70" w:type="dxa"/>
          <w:right w:w="70" w:type="dxa"/>
        </w:tblCellMar>
        <w:tblLook w:val="0000"/>
      </w:tblPr>
      <w:tblGrid>
        <w:gridCol w:w="6976"/>
        <w:gridCol w:w="1980"/>
        <w:gridCol w:w="1285"/>
      </w:tblGrid>
      <w:tr w:rsidR="0051329D" w:rsidRPr="002D6406" w:rsidTr="002003F6">
        <w:trPr>
          <w:trHeight w:val="600"/>
          <w:jc w:val="center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29D" w:rsidRPr="002D6406" w:rsidRDefault="0051329D" w:rsidP="002003F6">
            <w:pPr>
              <w:ind w:right="-3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406">
              <w:rPr>
                <w:rFonts w:ascii="Times New Roman" w:hAnsi="Times New Roman" w:cs="Times New Roman"/>
                <w:b/>
                <w:sz w:val="24"/>
                <w:szCs w:val="24"/>
              </w:rPr>
              <w:t>Видове дейности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29D" w:rsidRPr="002D6406" w:rsidRDefault="0051329D" w:rsidP="00200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3B1">
              <w:rPr>
                <w:rFonts w:ascii="Times New Roman" w:hAnsi="Times New Roman" w:cs="Times New Roman"/>
                <w:b/>
                <w:sz w:val="24"/>
                <w:szCs w:val="24"/>
              </w:rPr>
              <w:t>Единична цена за посещение в лв. без ДДС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29D" w:rsidRPr="002D6406" w:rsidRDefault="0051329D" w:rsidP="00200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Месечен абонамент в лв. без ДДС</w:t>
            </w:r>
          </w:p>
        </w:tc>
      </w:tr>
      <w:tr w:rsidR="0051329D" w:rsidRPr="002D6406" w:rsidTr="002003F6">
        <w:trPr>
          <w:trHeight w:val="276"/>
          <w:jc w:val="center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29D" w:rsidRPr="002D6406" w:rsidRDefault="0051329D" w:rsidP="00340E4D">
            <w:pPr>
              <w:numPr>
                <w:ilvl w:val="0"/>
                <w:numId w:val="1"/>
              </w:numPr>
              <w:tabs>
                <w:tab w:val="left" w:pos="5"/>
              </w:tabs>
              <w:autoSpaceDE/>
              <w:autoSpaceDN/>
              <w:ind w:left="5" w:firstLine="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K</w:t>
            </w:r>
            <w:r w:rsidRPr="00C633B1">
              <w:rPr>
                <w:rFonts w:ascii="Times New Roman" w:hAnsi="Times New Roman"/>
                <w:b/>
                <w:sz w:val="24"/>
              </w:rPr>
              <w:t>омплексно измиване и почистване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 леки автомобили</w:t>
            </w:r>
            <w:r w:rsidRPr="00C633B1">
              <w:rPr>
                <w:rFonts w:ascii="Times New Roman" w:hAnsi="Times New Roman"/>
                <w:b/>
                <w:sz w:val="24"/>
              </w:rPr>
              <w:t xml:space="preserve"> без ограничение на броя посещения месечно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29D" w:rsidRPr="002D6406" w:rsidRDefault="0051329D" w:rsidP="00200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29D" w:rsidRPr="002D6406" w:rsidRDefault="0051329D" w:rsidP="00200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329D" w:rsidRPr="002D6406" w:rsidTr="002003F6">
        <w:trPr>
          <w:trHeight w:val="276"/>
          <w:jc w:val="center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29D" w:rsidRPr="002D6406" w:rsidRDefault="0051329D" w:rsidP="00340E4D">
            <w:pPr>
              <w:numPr>
                <w:ilvl w:val="0"/>
                <w:numId w:val="1"/>
              </w:numPr>
              <w:ind w:left="5" w:firstLine="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</w:t>
            </w:r>
            <w:r w:rsidRPr="00C633B1">
              <w:rPr>
                <w:rFonts w:ascii="Times New Roman" w:hAnsi="Times New Roman"/>
                <w:b/>
                <w:sz w:val="24"/>
              </w:rPr>
              <w:t>омплексно измиване и почистване</w:t>
            </w:r>
            <w:r>
              <w:rPr>
                <w:rFonts w:ascii="Times New Roman" w:hAnsi="Times New Roman"/>
                <w:b/>
                <w:sz w:val="24"/>
              </w:rPr>
              <w:t xml:space="preserve"> на леки автомобили </w:t>
            </w:r>
            <w:r w:rsidRPr="00C633B1">
              <w:rPr>
                <w:rFonts w:ascii="Times New Roman" w:hAnsi="Times New Roman"/>
                <w:b/>
                <w:sz w:val="24"/>
              </w:rPr>
              <w:t xml:space="preserve"> до </w:t>
            </w:r>
            <w:r>
              <w:rPr>
                <w:rFonts w:ascii="Times New Roman" w:hAnsi="Times New Roman"/>
                <w:b/>
                <w:sz w:val="24"/>
              </w:rPr>
              <w:t>8 /</w:t>
            </w:r>
            <w:r w:rsidRPr="00C633B1">
              <w:rPr>
                <w:rFonts w:ascii="Times New Roman" w:hAnsi="Times New Roman"/>
                <w:b/>
                <w:sz w:val="24"/>
              </w:rPr>
              <w:t>осем</w:t>
            </w:r>
            <w:r>
              <w:rPr>
                <w:rFonts w:ascii="Times New Roman" w:hAnsi="Times New Roman"/>
                <w:b/>
                <w:sz w:val="24"/>
              </w:rPr>
              <w:t xml:space="preserve">/ </w:t>
            </w:r>
            <w:r w:rsidRPr="00C633B1">
              <w:rPr>
                <w:rFonts w:ascii="Times New Roman" w:hAnsi="Times New Roman"/>
                <w:b/>
                <w:sz w:val="24"/>
              </w:rPr>
              <w:t>посещения месечно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29D" w:rsidRPr="002D6406" w:rsidRDefault="0051329D" w:rsidP="00200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29D" w:rsidRPr="002D6406" w:rsidRDefault="0051329D" w:rsidP="00200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329D" w:rsidRPr="002D6406" w:rsidTr="002003F6">
        <w:trPr>
          <w:trHeight w:val="276"/>
          <w:jc w:val="center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29D" w:rsidRPr="002D6406" w:rsidRDefault="00340E4D" w:rsidP="00340E4D">
            <w:pPr>
              <w:numPr>
                <w:ilvl w:val="0"/>
                <w:numId w:val="1"/>
              </w:numPr>
              <w:ind w:left="0" w:firstLine="4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329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 измиване и почистване на пътнически автобуси до 3 /три/ посещения месечно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29D" w:rsidRPr="002D6406" w:rsidRDefault="0051329D" w:rsidP="0020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29D" w:rsidRPr="002D6406" w:rsidRDefault="0051329D" w:rsidP="0020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29D" w:rsidRPr="002D6406" w:rsidTr="002003F6">
        <w:trPr>
          <w:trHeight w:val="276"/>
          <w:jc w:val="center"/>
        </w:trPr>
        <w:tc>
          <w:tcPr>
            <w:tcW w:w="10241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1329D" w:rsidRDefault="0051329D" w:rsidP="002003F6">
            <w:r w:rsidRPr="001173B1">
              <w:rPr>
                <w:rFonts w:ascii="Times New Roman" w:hAnsi="Times New Roman" w:cs="Times New Roman"/>
                <w:b/>
                <w:sz w:val="24"/>
                <w:szCs w:val="24"/>
              </w:rPr>
              <w:t>* Забележка:</w:t>
            </w:r>
            <w:r w:rsidRPr="001173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173B1">
              <w:rPr>
                <w:rFonts w:ascii="Times New Roman" w:hAnsi="Times New Roman" w:cs="Times New Roman"/>
                <w:i/>
                <w:sz w:val="24"/>
                <w:szCs w:val="24"/>
              </w:rPr>
              <w:t>Под комплексно измиване и почистване да се разб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ира дейностите посочени в т. 2.4.1.1. и т. 2.4</w:t>
            </w:r>
            <w:r w:rsidRPr="001173B1">
              <w:rPr>
                <w:rFonts w:ascii="Times New Roman" w:hAnsi="Times New Roman" w:cs="Times New Roman"/>
                <w:i/>
                <w:sz w:val="24"/>
                <w:szCs w:val="24"/>
              </w:rPr>
              <w:t>.1.2</w:t>
            </w:r>
            <w:r w:rsidRPr="000B1637">
              <w:rPr>
                <w:rFonts w:ascii="Times New Roman" w:hAnsi="Times New Roman" w:cs="Times New Roman"/>
                <w:i/>
                <w:sz w:val="24"/>
                <w:szCs w:val="24"/>
              </w:rPr>
              <w:t>. от Указанията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 подготовка на оферта</w:t>
            </w:r>
          </w:p>
          <w:p w:rsidR="0051329D" w:rsidRPr="002D6406" w:rsidRDefault="0051329D" w:rsidP="0020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313E" w:rsidRDefault="000E313E"/>
    <w:sectPr w:rsidR="000E313E" w:rsidSect="000E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4U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1750A"/>
    <w:multiLevelType w:val="hybridMultilevel"/>
    <w:tmpl w:val="78942130"/>
    <w:lvl w:ilvl="0" w:tplc="51C09A3C">
      <w:start w:val="1"/>
      <w:numFmt w:val="decimal"/>
      <w:lvlText w:val="%1."/>
      <w:lvlJc w:val="left"/>
      <w:pPr>
        <w:ind w:left="407" w:hanging="360"/>
      </w:pPr>
      <w:rPr>
        <w:rFonts w:cs="A4U" w:hint="default"/>
      </w:rPr>
    </w:lvl>
    <w:lvl w:ilvl="1" w:tplc="04020019" w:tentative="1">
      <w:start w:val="1"/>
      <w:numFmt w:val="lowerLetter"/>
      <w:lvlText w:val="%2."/>
      <w:lvlJc w:val="left"/>
      <w:pPr>
        <w:ind w:left="1127" w:hanging="360"/>
      </w:pPr>
    </w:lvl>
    <w:lvl w:ilvl="2" w:tplc="0402001B" w:tentative="1">
      <w:start w:val="1"/>
      <w:numFmt w:val="lowerRoman"/>
      <w:lvlText w:val="%3."/>
      <w:lvlJc w:val="right"/>
      <w:pPr>
        <w:ind w:left="1847" w:hanging="180"/>
      </w:pPr>
    </w:lvl>
    <w:lvl w:ilvl="3" w:tplc="0402000F" w:tentative="1">
      <w:start w:val="1"/>
      <w:numFmt w:val="decimal"/>
      <w:lvlText w:val="%4."/>
      <w:lvlJc w:val="left"/>
      <w:pPr>
        <w:ind w:left="2567" w:hanging="360"/>
      </w:pPr>
    </w:lvl>
    <w:lvl w:ilvl="4" w:tplc="04020019" w:tentative="1">
      <w:start w:val="1"/>
      <w:numFmt w:val="lowerLetter"/>
      <w:lvlText w:val="%5."/>
      <w:lvlJc w:val="left"/>
      <w:pPr>
        <w:ind w:left="3287" w:hanging="360"/>
      </w:pPr>
    </w:lvl>
    <w:lvl w:ilvl="5" w:tplc="0402001B" w:tentative="1">
      <w:start w:val="1"/>
      <w:numFmt w:val="lowerRoman"/>
      <w:lvlText w:val="%6."/>
      <w:lvlJc w:val="right"/>
      <w:pPr>
        <w:ind w:left="4007" w:hanging="180"/>
      </w:pPr>
    </w:lvl>
    <w:lvl w:ilvl="6" w:tplc="0402000F" w:tentative="1">
      <w:start w:val="1"/>
      <w:numFmt w:val="decimal"/>
      <w:lvlText w:val="%7."/>
      <w:lvlJc w:val="left"/>
      <w:pPr>
        <w:ind w:left="4727" w:hanging="360"/>
      </w:pPr>
    </w:lvl>
    <w:lvl w:ilvl="7" w:tplc="04020019" w:tentative="1">
      <w:start w:val="1"/>
      <w:numFmt w:val="lowerLetter"/>
      <w:lvlText w:val="%8."/>
      <w:lvlJc w:val="left"/>
      <w:pPr>
        <w:ind w:left="5447" w:hanging="360"/>
      </w:pPr>
    </w:lvl>
    <w:lvl w:ilvl="8" w:tplc="040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329D"/>
    <w:rsid w:val="000E313E"/>
    <w:rsid w:val="00340E4D"/>
    <w:rsid w:val="0051329D"/>
    <w:rsid w:val="00713307"/>
    <w:rsid w:val="00767E37"/>
    <w:rsid w:val="00882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29D"/>
    <w:pPr>
      <w:autoSpaceDE w:val="0"/>
      <w:autoSpaceDN w:val="0"/>
      <w:spacing w:after="0" w:line="240" w:lineRule="auto"/>
    </w:pPr>
    <w:rPr>
      <w:rFonts w:ascii="A4U" w:eastAsia="Times New Roman" w:hAnsi="A4U" w:cs="A4U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1CharCharChar">
    <w:name w:val="Char Char Char Char Char Char Char Char Char Char Char Char1 Char Char Char"/>
    <w:basedOn w:val="Normal"/>
    <w:rsid w:val="0051329D"/>
    <w:pPr>
      <w:tabs>
        <w:tab w:val="left" w:pos="709"/>
      </w:tabs>
      <w:autoSpaceDE/>
      <w:autoSpaceDN/>
    </w:pPr>
    <w:rPr>
      <w:rFonts w:ascii="Tahoma" w:hAnsi="Tahoma" w:cs="Times New Roman"/>
      <w:sz w:val="24"/>
      <w:szCs w:val="24"/>
      <w:lang w:val="pl-PL" w:eastAsia="pl-PL"/>
    </w:rPr>
  </w:style>
  <w:style w:type="paragraph" w:styleId="Title">
    <w:name w:val="Title"/>
    <w:basedOn w:val="Normal"/>
    <w:link w:val="TitleChar"/>
    <w:qFormat/>
    <w:rsid w:val="00882186"/>
    <w:pPr>
      <w:autoSpaceDE/>
      <w:autoSpaceDN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82186"/>
    <w:rPr>
      <w:rFonts w:eastAsia="Times New Roman"/>
      <w:b/>
    </w:rPr>
  </w:style>
  <w:style w:type="paragraph" w:styleId="BodyText">
    <w:name w:val="Body Text"/>
    <w:basedOn w:val="Normal"/>
    <w:link w:val="BodyTextChar"/>
    <w:rsid w:val="00882186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882186"/>
    <w:rPr>
      <w:rFonts w:eastAsia="Times New Roman" w:cs="A4U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632</Characters>
  <Application>Microsoft Office Word</Application>
  <DocSecurity>0</DocSecurity>
  <Lines>5</Lines>
  <Paragraphs>1</Paragraphs>
  <ScaleCrop>false</ScaleCrop>
  <Company>NPP Kozloduy Plc.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scspasov</dc:creator>
  <cp:lastModifiedBy>scspasov</cp:lastModifiedBy>
  <cp:revision>3</cp:revision>
  <dcterms:created xsi:type="dcterms:W3CDTF">2018-07-03T08:08:00Z</dcterms:created>
  <dcterms:modified xsi:type="dcterms:W3CDTF">2018-07-03T08:13:00Z</dcterms:modified>
</cp:coreProperties>
</file>