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345C6" w:rsidRDefault="005742F1" w:rsidP="005742F1">
      <w:pPr>
        <w:pStyle w:val="Heading1"/>
        <w:keepNext w:val="0"/>
        <w:widowControl w:val="0"/>
        <w:jc w:val="right"/>
        <w:rPr>
          <w:u w:val="none"/>
        </w:rPr>
      </w:pPr>
      <w:r w:rsidRPr="002345C6">
        <w:rPr>
          <w:u w:val="none"/>
        </w:rPr>
        <w:t>ОБРАЗЕЦ</w:t>
      </w:r>
    </w:p>
    <w:p w:rsidR="005742F1" w:rsidRPr="002345C6" w:rsidRDefault="005742F1" w:rsidP="005742F1">
      <w:pPr>
        <w:pStyle w:val="Heading1"/>
        <w:keepNext w:val="0"/>
        <w:widowControl w:val="0"/>
        <w:rPr>
          <w:b w:val="0"/>
          <w:bCs w:val="0"/>
        </w:rPr>
      </w:pPr>
      <w:r w:rsidRPr="002345C6">
        <w:rPr>
          <w:b w:val="0"/>
          <w:bCs w:val="0"/>
        </w:rPr>
        <w:t>_________________________________________________</w:t>
      </w:r>
      <w:r w:rsidR="00994052" w:rsidRPr="002345C6">
        <w:rPr>
          <w:b w:val="0"/>
          <w:bCs w:val="0"/>
        </w:rPr>
        <w:t>_____________________________</w:t>
      </w:r>
      <w:r w:rsidR="009C145A" w:rsidRPr="002345C6">
        <w:rPr>
          <w:b w:val="0"/>
          <w:bCs w:val="0"/>
        </w:rPr>
        <w:t>_____</w:t>
      </w:r>
      <w:r w:rsidR="00994052" w:rsidRPr="002345C6">
        <w:rPr>
          <w:b w:val="0"/>
          <w:bCs w:val="0"/>
        </w:rPr>
        <w:t>__</w:t>
      </w:r>
    </w:p>
    <w:p w:rsidR="005742F1" w:rsidRPr="002345C6" w:rsidRDefault="005742F1" w:rsidP="005742F1">
      <w:pPr>
        <w:pStyle w:val="Heading1"/>
        <w:keepNext w:val="0"/>
        <w:widowControl w:val="0"/>
        <w:rPr>
          <w:b w:val="0"/>
          <w:bCs w:val="0"/>
          <w:u w:val="none"/>
        </w:rPr>
      </w:pPr>
      <w:r w:rsidRPr="002345C6">
        <w:rPr>
          <w:b w:val="0"/>
          <w:bCs w:val="0"/>
          <w:u w:val="none"/>
        </w:rPr>
        <w:t>/пълно наименование на участника, търговски адрес, телефон и факс, ЕИК и ИН по ЗДДС/</w:t>
      </w:r>
    </w:p>
    <w:p w:rsidR="005742F1" w:rsidRPr="002345C6" w:rsidRDefault="005742F1" w:rsidP="005742F1">
      <w:pPr>
        <w:pStyle w:val="Heading2"/>
        <w:keepNext w:val="0"/>
        <w:widowControl w:val="0"/>
        <w:spacing w:line="360" w:lineRule="auto"/>
        <w:rPr>
          <w:b w:val="0"/>
          <w:bCs w:val="0"/>
        </w:rPr>
      </w:pPr>
    </w:p>
    <w:p w:rsidR="005742F1" w:rsidRPr="002345C6" w:rsidRDefault="005742F1" w:rsidP="005742F1">
      <w:pPr>
        <w:widowControl w:val="0"/>
        <w:rPr>
          <w:lang w:val="bg-BG"/>
        </w:rPr>
      </w:pPr>
    </w:p>
    <w:p w:rsidR="005742F1" w:rsidRPr="002345C6" w:rsidRDefault="005742F1" w:rsidP="005742F1">
      <w:pPr>
        <w:pStyle w:val="Heading2"/>
        <w:keepNext w:val="0"/>
        <w:widowControl w:val="0"/>
        <w:spacing w:line="360" w:lineRule="auto"/>
        <w:ind w:left="5580" w:firstLine="720"/>
      </w:pPr>
      <w:r w:rsidRPr="002345C6">
        <w:t>До</w:t>
      </w:r>
    </w:p>
    <w:p w:rsidR="005742F1" w:rsidRPr="002345C6" w:rsidRDefault="005742F1" w:rsidP="005742F1">
      <w:pPr>
        <w:pStyle w:val="Heading5"/>
        <w:keepNext w:val="0"/>
        <w:widowControl w:val="0"/>
        <w:rPr>
          <w:sz w:val="24"/>
        </w:rPr>
      </w:pPr>
      <w:r w:rsidRPr="002345C6">
        <w:rPr>
          <w:sz w:val="24"/>
        </w:rPr>
        <w:t xml:space="preserve">“АЕЦ Козлодуй” ЕАД </w:t>
      </w:r>
    </w:p>
    <w:p w:rsidR="005742F1" w:rsidRPr="002345C6" w:rsidRDefault="005742F1" w:rsidP="005742F1">
      <w:pPr>
        <w:pStyle w:val="Heading5"/>
        <w:keepNext w:val="0"/>
        <w:widowControl w:val="0"/>
        <w:spacing w:after="120" w:line="240" w:lineRule="auto"/>
        <w:ind w:firstLine="6299"/>
        <w:rPr>
          <w:sz w:val="24"/>
        </w:rPr>
      </w:pPr>
      <w:r w:rsidRPr="002345C6">
        <w:rPr>
          <w:sz w:val="24"/>
        </w:rPr>
        <w:t>гр. Козлодуй</w:t>
      </w:r>
    </w:p>
    <w:p w:rsidR="005742F1" w:rsidRPr="002345C6" w:rsidRDefault="005742F1" w:rsidP="002B7206">
      <w:pPr>
        <w:pStyle w:val="BodyText"/>
        <w:widowControl w:val="0"/>
        <w:spacing w:after="120"/>
        <w:jc w:val="center"/>
        <w:rPr>
          <w:b/>
          <w:bCs/>
          <w:sz w:val="32"/>
          <w:szCs w:val="32"/>
        </w:rPr>
      </w:pPr>
      <w:r w:rsidRPr="002345C6">
        <w:rPr>
          <w:b/>
          <w:bCs/>
          <w:sz w:val="32"/>
          <w:szCs w:val="32"/>
        </w:rPr>
        <w:t>О Ф Е Р Т А</w:t>
      </w:r>
    </w:p>
    <w:p w:rsidR="005742F1" w:rsidRPr="002345C6" w:rsidRDefault="005742F1" w:rsidP="005742F1">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5742F1" w:rsidRPr="002345C6" w:rsidRDefault="005742F1" w:rsidP="00622328">
      <w:pPr>
        <w:pStyle w:val="BodyText"/>
        <w:widowControl w:val="0"/>
        <w:spacing w:line="360" w:lineRule="auto"/>
        <w:jc w:val="center"/>
        <w:rPr>
          <w:b/>
          <w:bCs/>
        </w:rPr>
      </w:pPr>
      <w:r w:rsidRPr="002345C6">
        <w:rPr>
          <w:b/>
          <w:bCs/>
        </w:rPr>
        <w:t>“</w:t>
      </w:r>
      <w:r w:rsidR="002345C6" w:rsidRPr="009076BA">
        <w:rPr>
          <w:b/>
          <w:bCs/>
        </w:rPr>
        <w:t xml:space="preserve">Доставка на сонди тип </w:t>
      </w:r>
      <w:r w:rsidR="002345C6" w:rsidRPr="009076BA">
        <w:rPr>
          <w:b/>
          <w:bCs/>
          <w:lang w:val="en-US"/>
        </w:rPr>
        <w:t>bobbin</w:t>
      </w:r>
      <w:r w:rsidR="002345C6" w:rsidRPr="009076BA">
        <w:rPr>
          <w:b/>
          <w:bCs/>
        </w:rPr>
        <w:t xml:space="preserve"> за </w:t>
      </w:r>
      <w:proofErr w:type="spellStart"/>
      <w:r w:rsidR="002345C6" w:rsidRPr="009076BA">
        <w:rPr>
          <w:b/>
          <w:bCs/>
        </w:rPr>
        <w:t>вихрово</w:t>
      </w:r>
      <w:proofErr w:type="spellEnd"/>
      <w:r w:rsidR="002345C6" w:rsidRPr="009076BA">
        <w:rPr>
          <w:b/>
          <w:bCs/>
        </w:rPr>
        <w:t xml:space="preserve"> токов контрол на </w:t>
      </w:r>
      <w:proofErr w:type="spellStart"/>
      <w:r w:rsidR="002345C6" w:rsidRPr="009076BA">
        <w:rPr>
          <w:b/>
          <w:bCs/>
        </w:rPr>
        <w:t>парогенератори</w:t>
      </w:r>
      <w:proofErr w:type="spellEnd"/>
      <w:r w:rsidR="002345C6" w:rsidRPr="009076BA">
        <w:rPr>
          <w:b/>
          <w:bCs/>
        </w:rPr>
        <w:t xml:space="preserve"> тип ПГВ 1000М</w:t>
      </w:r>
      <w:r w:rsidRPr="002345C6">
        <w:rPr>
          <w:b/>
          <w:bCs/>
        </w:rPr>
        <w:t>”</w:t>
      </w:r>
    </w:p>
    <w:p w:rsidR="00622328" w:rsidRPr="002345C6" w:rsidRDefault="00622328" w:rsidP="00622328">
      <w:pPr>
        <w:pStyle w:val="BodyText"/>
        <w:widowControl w:val="0"/>
        <w:ind w:firstLine="720"/>
        <w:rPr>
          <w:b/>
          <w:bCs/>
        </w:rPr>
      </w:pPr>
    </w:p>
    <w:p w:rsidR="00622328" w:rsidRPr="002345C6" w:rsidRDefault="00622328" w:rsidP="00622328">
      <w:pPr>
        <w:pStyle w:val="BodyText"/>
        <w:widowControl w:val="0"/>
        <w:ind w:firstLine="720"/>
        <w:rPr>
          <w:b/>
          <w:bCs/>
        </w:rPr>
      </w:pPr>
    </w:p>
    <w:p w:rsidR="005742F1" w:rsidRPr="002345C6" w:rsidRDefault="005742F1" w:rsidP="00622328">
      <w:pPr>
        <w:pStyle w:val="BodyText"/>
        <w:widowControl w:val="0"/>
        <w:ind w:firstLine="720"/>
        <w:rPr>
          <w:b/>
          <w:bCs/>
        </w:rPr>
      </w:pPr>
      <w:r w:rsidRPr="002345C6">
        <w:rPr>
          <w:b/>
          <w:bCs/>
        </w:rPr>
        <w:t>УВАЖАЕМИ ГОСПОДА,</w:t>
      </w:r>
    </w:p>
    <w:p w:rsidR="005742F1" w:rsidRPr="002345C6" w:rsidRDefault="005742F1" w:rsidP="005742F1">
      <w:pPr>
        <w:pStyle w:val="BodyText"/>
      </w:pPr>
      <w:r w:rsidRPr="002345C6">
        <w:tab/>
        <w:t>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w:t>
      </w:r>
      <w:r w:rsidR="006E2312">
        <w:t xml:space="preserve"> изискванията на документацията,</w:t>
      </w:r>
      <w:r w:rsidRPr="002345C6">
        <w:t xml:space="preserve"> за сумата, посочена в </w:t>
      </w:r>
      <w:r w:rsidR="00AD20FB" w:rsidRPr="002345C6">
        <w:t>Ценовото предложение</w:t>
      </w:r>
      <w:r w:rsidRPr="002345C6">
        <w:t xml:space="preserve"> и в сроковете, посоче</w:t>
      </w:r>
      <w:r w:rsidR="00DD1435" w:rsidRPr="002345C6">
        <w:t xml:space="preserve">ни в </w:t>
      </w:r>
      <w:r w:rsidR="006E2312">
        <w:t>Спецификацията</w:t>
      </w:r>
      <w:r w:rsidRPr="002345C6">
        <w:t>, които са неразделна част от нашата оферта.</w:t>
      </w:r>
    </w:p>
    <w:p w:rsidR="005742F1" w:rsidRPr="002345C6" w:rsidRDefault="005742F1" w:rsidP="005742F1">
      <w:pPr>
        <w:pStyle w:val="BodyText"/>
      </w:pPr>
      <w:r w:rsidRPr="002345C6">
        <w:tab/>
        <w:t>Задължаваме се, в случай че нашата оферта бъде приета</w:t>
      </w:r>
      <w:r w:rsidR="00994052" w:rsidRPr="002345C6">
        <w:t>,</w:t>
      </w:r>
      <w:r w:rsidRPr="002345C6">
        <w:t xml:space="preserve"> да изпълним качествено дейностите</w:t>
      </w:r>
      <w:r w:rsidR="00994052" w:rsidRPr="002345C6">
        <w:t>,</w:t>
      </w:r>
      <w:r w:rsidRPr="002345C6">
        <w:t xml:space="preserve"> подробно описани в Техническо задание № </w:t>
      </w:r>
      <w:r w:rsidR="006E2312">
        <w:rPr>
          <w:lang w:val="ru-RU"/>
        </w:rPr>
        <w:t>ТЗ.ДиК.ВТК-</w:t>
      </w:r>
      <w:r w:rsidR="00DD1435" w:rsidRPr="002345C6">
        <w:rPr>
          <w:lang w:val="ru-RU"/>
        </w:rPr>
        <w:t>10/2018</w:t>
      </w:r>
      <w:r w:rsidRPr="002345C6">
        <w:t>.</w:t>
      </w:r>
    </w:p>
    <w:p w:rsidR="005742F1" w:rsidRPr="002345C6" w:rsidRDefault="005742F1" w:rsidP="005742F1">
      <w:pPr>
        <w:jc w:val="both"/>
        <w:rPr>
          <w:lang w:val="bg-BG"/>
        </w:rPr>
      </w:pPr>
      <w:r w:rsidRPr="002345C6">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2345C6" w:rsidRDefault="002C15DE" w:rsidP="005742F1">
      <w:pPr>
        <w:pStyle w:val="BodyText"/>
        <w:ind w:firstLine="720"/>
      </w:pPr>
    </w:p>
    <w:p w:rsidR="005742F1" w:rsidRPr="002345C6" w:rsidRDefault="005742F1" w:rsidP="005742F1">
      <w:pPr>
        <w:pStyle w:val="BodyText"/>
        <w:ind w:firstLine="720"/>
      </w:pPr>
      <w:r w:rsidRPr="002345C6">
        <w:t>Опис на документите в офертата:</w:t>
      </w:r>
    </w:p>
    <w:p w:rsidR="00F26B41" w:rsidRPr="002345C6" w:rsidRDefault="00F26B41">
      <w:pPr>
        <w:pStyle w:val="BodyText"/>
        <w:ind w:firstLine="720"/>
        <w:rPr>
          <w:sz w:val="10"/>
          <w:szCs w:val="10"/>
        </w:rPr>
      </w:pPr>
    </w:p>
    <w:p w:rsidR="00194B40" w:rsidRPr="002345C6" w:rsidRDefault="00143A11" w:rsidP="00994052">
      <w:pPr>
        <w:pStyle w:val="BodyText2"/>
        <w:widowControl/>
        <w:numPr>
          <w:ilvl w:val="0"/>
          <w:numId w:val="6"/>
        </w:numPr>
        <w:ind w:left="0" w:firstLine="709"/>
        <w:rPr>
          <w:szCs w:val="22"/>
        </w:rPr>
      </w:pPr>
      <w:r w:rsidRPr="002345C6">
        <w:rPr>
          <w:szCs w:val="22"/>
        </w:rPr>
        <w:t>Техническо предложение</w:t>
      </w:r>
    </w:p>
    <w:p w:rsidR="00994052" w:rsidRPr="002345C6" w:rsidRDefault="00941088" w:rsidP="00994052">
      <w:pPr>
        <w:pStyle w:val="BodyText2"/>
        <w:widowControl/>
        <w:numPr>
          <w:ilvl w:val="1"/>
          <w:numId w:val="6"/>
        </w:numPr>
        <w:ind w:left="0" w:firstLine="709"/>
        <w:rPr>
          <w:b w:val="0"/>
          <w:szCs w:val="22"/>
        </w:rPr>
      </w:pPr>
      <w:r w:rsidRPr="002345C6">
        <w:rPr>
          <w:b w:val="0"/>
          <w:bCs w:val="0"/>
        </w:rPr>
        <w:t>Документ за упълномощаване, когато лицето, което подава офертата, не е законният представител на участника</w:t>
      </w:r>
      <w:r w:rsidR="00AD20FB" w:rsidRPr="002345C6">
        <w:rPr>
          <w:b w:val="0"/>
        </w:rPr>
        <w:t>;</w:t>
      </w:r>
    </w:p>
    <w:p w:rsidR="00622328" w:rsidRPr="002345C6" w:rsidRDefault="00941088" w:rsidP="00DD1435">
      <w:pPr>
        <w:pStyle w:val="BodyText2"/>
        <w:widowControl/>
        <w:numPr>
          <w:ilvl w:val="1"/>
          <w:numId w:val="6"/>
        </w:numPr>
        <w:ind w:left="0" w:firstLine="709"/>
        <w:rPr>
          <w:b w:val="0"/>
          <w:szCs w:val="22"/>
        </w:rPr>
      </w:pPr>
      <w:r w:rsidRPr="002345C6">
        <w:rPr>
          <w:b w:val="0"/>
          <w:lang w:val="ru-RU"/>
        </w:rPr>
        <w:t xml:space="preserve">Спецификация на </w:t>
      </w:r>
      <w:proofErr w:type="spellStart"/>
      <w:r w:rsidRPr="002345C6">
        <w:rPr>
          <w:b w:val="0"/>
          <w:lang w:val="ru-RU"/>
        </w:rPr>
        <w:t>стоката</w:t>
      </w:r>
      <w:proofErr w:type="spellEnd"/>
      <w:r w:rsidRPr="002345C6">
        <w:rPr>
          <w:b w:val="0"/>
          <w:lang w:val="ru-RU"/>
        </w:rPr>
        <w:t xml:space="preserve">, предмет на </w:t>
      </w:r>
      <w:proofErr w:type="spellStart"/>
      <w:r w:rsidRPr="002345C6">
        <w:rPr>
          <w:b w:val="0"/>
          <w:lang w:val="ru-RU"/>
        </w:rPr>
        <w:t>поръчката</w:t>
      </w:r>
      <w:proofErr w:type="spellEnd"/>
      <w:r w:rsidRPr="002345C6">
        <w:rPr>
          <w:b w:val="0"/>
          <w:lang w:val="ru-RU"/>
        </w:rPr>
        <w:t xml:space="preserve">, </w:t>
      </w:r>
      <w:proofErr w:type="spellStart"/>
      <w:r w:rsidRPr="002345C6">
        <w:rPr>
          <w:b w:val="0"/>
          <w:lang w:val="ru-RU"/>
        </w:rPr>
        <w:t>която</w:t>
      </w:r>
      <w:proofErr w:type="spellEnd"/>
      <w:r w:rsidRPr="002345C6">
        <w:rPr>
          <w:b w:val="0"/>
          <w:lang w:val="ru-RU"/>
        </w:rPr>
        <w:t xml:space="preserve"> </w:t>
      </w:r>
      <w:proofErr w:type="spellStart"/>
      <w:r w:rsidRPr="002345C6">
        <w:rPr>
          <w:b w:val="0"/>
          <w:lang w:val="ru-RU"/>
        </w:rPr>
        <w:t>съдържа</w:t>
      </w:r>
      <w:proofErr w:type="spellEnd"/>
      <w:r w:rsidRPr="002345C6">
        <w:rPr>
          <w:b w:val="0"/>
          <w:lang w:val="ru-RU"/>
        </w:rPr>
        <w:t xml:space="preserve"> наименование, технически характеристики и др., </w:t>
      </w:r>
      <w:proofErr w:type="spellStart"/>
      <w:r w:rsidRPr="002345C6">
        <w:rPr>
          <w:b w:val="0"/>
          <w:lang w:val="ru-RU"/>
        </w:rPr>
        <w:t>които</w:t>
      </w:r>
      <w:proofErr w:type="spellEnd"/>
      <w:r w:rsidRPr="002345C6">
        <w:rPr>
          <w:b w:val="0"/>
          <w:lang w:val="ru-RU"/>
        </w:rPr>
        <w:t xml:space="preserve"> </w:t>
      </w:r>
      <w:proofErr w:type="spellStart"/>
      <w:r w:rsidRPr="002345C6">
        <w:rPr>
          <w:b w:val="0"/>
          <w:lang w:val="ru-RU"/>
        </w:rPr>
        <w:t>трябва</w:t>
      </w:r>
      <w:proofErr w:type="spellEnd"/>
      <w:r w:rsidRPr="002345C6">
        <w:rPr>
          <w:b w:val="0"/>
          <w:lang w:val="ru-RU"/>
        </w:rPr>
        <w:t xml:space="preserve"> да </w:t>
      </w:r>
      <w:proofErr w:type="spellStart"/>
      <w:r w:rsidRPr="002345C6">
        <w:rPr>
          <w:b w:val="0"/>
          <w:lang w:val="ru-RU"/>
        </w:rPr>
        <w:t>бъдат</w:t>
      </w:r>
      <w:proofErr w:type="spellEnd"/>
      <w:r w:rsidRPr="002345C6">
        <w:rPr>
          <w:b w:val="0"/>
          <w:lang w:val="ru-RU"/>
        </w:rPr>
        <w:t xml:space="preserve"> </w:t>
      </w:r>
      <w:proofErr w:type="spellStart"/>
      <w:r w:rsidRPr="002345C6">
        <w:rPr>
          <w:b w:val="0"/>
          <w:lang w:val="ru-RU"/>
        </w:rPr>
        <w:t>специфицирани</w:t>
      </w:r>
      <w:proofErr w:type="spellEnd"/>
      <w:r w:rsidRPr="002345C6">
        <w:rPr>
          <w:b w:val="0"/>
          <w:lang w:val="ru-RU"/>
        </w:rPr>
        <w:t xml:space="preserve"> в </w:t>
      </w:r>
      <w:proofErr w:type="spellStart"/>
      <w:r w:rsidRPr="002345C6">
        <w:rPr>
          <w:b w:val="0"/>
          <w:lang w:val="ru-RU"/>
        </w:rPr>
        <w:t>съответствие</w:t>
      </w:r>
      <w:proofErr w:type="spellEnd"/>
      <w:r w:rsidRPr="002345C6">
        <w:rPr>
          <w:b w:val="0"/>
          <w:lang w:val="ru-RU"/>
        </w:rPr>
        <w:t xml:space="preserve"> с </w:t>
      </w:r>
      <w:proofErr w:type="spellStart"/>
      <w:r w:rsidRPr="002345C6">
        <w:rPr>
          <w:b w:val="0"/>
          <w:lang w:val="ru-RU"/>
        </w:rPr>
        <w:t>изискванията</w:t>
      </w:r>
      <w:proofErr w:type="spellEnd"/>
      <w:r w:rsidRPr="002345C6">
        <w:rPr>
          <w:b w:val="0"/>
          <w:lang w:val="ru-RU"/>
        </w:rPr>
        <w:t xml:space="preserve"> на </w:t>
      </w:r>
      <w:proofErr w:type="spellStart"/>
      <w:r w:rsidRPr="002345C6">
        <w:rPr>
          <w:b w:val="0"/>
          <w:lang w:val="ru-RU"/>
        </w:rPr>
        <w:t>Т</w:t>
      </w:r>
      <w:r w:rsidR="00462602">
        <w:rPr>
          <w:b w:val="0"/>
          <w:lang w:val="ru-RU"/>
        </w:rPr>
        <w:t>ехническо</w:t>
      </w:r>
      <w:proofErr w:type="spellEnd"/>
      <w:r w:rsidR="00462602">
        <w:rPr>
          <w:b w:val="0"/>
          <w:lang w:val="ru-RU"/>
        </w:rPr>
        <w:t xml:space="preserve"> задание № ТЗ</w:t>
      </w:r>
      <w:proofErr w:type="gramStart"/>
      <w:r w:rsidR="00462602">
        <w:rPr>
          <w:b w:val="0"/>
          <w:lang w:val="ru-RU"/>
        </w:rPr>
        <w:t>.Д</w:t>
      </w:r>
      <w:proofErr w:type="gramEnd"/>
      <w:r w:rsidR="00462602">
        <w:rPr>
          <w:b w:val="0"/>
          <w:lang w:val="ru-RU"/>
        </w:rPr>
        <w:t>иК.ВТК-</w:t>
      </w:r>
      <w:r w:rsidRPr="002345C6">
        <w:rPr>
          <w:b w:val="0"/>
          <w:lang w:val="ru-RU"/>
        </w:rPr>
        <w:t>10/2018</w:t>
      </w:r>
    </w:p>
    <w:p w:rsidR="00392FAF" w:rsidRPr="002345C6" w:rsidRDefault="00DD1435" w:rsidP="00392FAF">
      <w:pPr>
        <w:pStyle w:val="BodyText2"/>
        <w:widowControl/>
        <w:numPr>
          <w:ilvl w:val="1"/>
          <w:numId w:val="6"/>
        </w:numPr>
        <w:ind w:left="0" w:firstLine="709"/>
        <w:rPr>
          <w:b w:val="0"/>
        </w:rPr>
      </w:pPr>
      <w:r w:rsidRPr="002345C6">
        <w:rPr>
          <w:b w:val="0"/>
          <w:bCs w:val="0"/>
        </w:rPr>
        <w:t>Декларация за обстоятелствата по чл. 39, ал.3, т.1, б. в) и г) от ППЗОП</w:t>
      </w:r>
      <w:r w:rsidR="00392FAF" w:rsidRPr="002345C6">
        <w:rPr>
          <w:b w:val="0"/>
        </w:rPr>
        <w:t>.</w:t>
      </w:r>
    </w:p>
    <w:p w:rsidR="007842A7" w:rsidRPr="002345C6" w:rsidRDefault="00DD1435" w:rsidP="007842A7">
      <w:pPr>
        <w:pStyle w:val="BodyText2"/>
        <w:widowControl/>
        <w:numPr>
          <w:ilvl w:val="1"/>
          <w:numId w:val="6"/>
        </w:numPr>
        <w:ind w:left="0" w:firstLine="709"/>
        <w:rPr>
          <w:b w:val="0"/>
        </w:rPr>
      </w:pPr>
      <w:r w:rsidRPr="002345C6">
        <w:rPr>
          <w:b w:val="0"/>
        </w:rPr>
        <w:t>Документи, удостоверяващи, че предлаганите за доставка стоки отговарят на изискванията на Техническото задание (например: паспорт на стоката, заводска документация, сертификати и т.н.)</w:t>
      </w:r>
      <w:r w:rsidR="007842A7" w:rsidRPr="002345C6">
        <w:rPr>
          <w:b w:val="0"/>
        </w:rPr>
        <w:t>;</w:t>
      </w:r>
    </w:p>
    <w:p w:rsidR="00F52B38" w:rsidRPr="002345C6" w:rsidRDefault="00DD1435" w:rsidP="007842A7">
      <w:pPr>
        <w:pStyle w:val="BodyText2"/>
        <w:widowControl/>
        <w:numPr>
          <w:ilvl w:val="1"/>
          <w:numId w:val="6"/>
        </w:numPr>
        <w:ind w:left="0" w:firstLine="709"/>
        <w:rPr>
          <w:b w:val="0"/>
        </w:rPr>
      </w:pPr>
      <w:r w:rsidRPr="002345C6">
        <w:rPr>
          <w:b w:val="0"/>
        </w:rPr>
        <w:t>Надлежно оформен от производителя документ, даващ разрешение за продажба (дистрибуция) на стоките, в случай, че участникът не е производител</w:t>
      </w:r>
      <w:r w:rsidR="00F52B38" w:rsidRPr="002345C6">
        <w:rPr>
          <w:b w:val="0"/>
        </w:rPr>
        <w:t>;</w:t>
      </w:r>
    </w:p>
    <w:p w:rsidR="00DD1435" w:rsidRPr="002345C6" w:rsidRDefault="00DD1435" w:rsidP="007842A7">
      <w:pPr>
        <w:pStyle w:val="BodyText2"/>
        <w:widowControl/>
        <w:numPr>
          <w:ilvl w:val="1"/>
          <w:numId w:val="6"/>
        </w:numPr>
        <w:ind w:left="0" w:firstLine="709"/>
        <w:rPr>
          <w:b w:val="0"/>
        </w:rPr>
      </w:pPr>
      <w:r w:rsidRPr="002345C6">
        <w:rPr>
          <w:b w:val="0"/>
        </w:rPr>
        <w:t xml:space="preserve">Сертификат, удостоверяващ, че производителят прилага система по управление на качеството съгласно стандарт БДС </w:t>
      </w:r>
      <w:r w:rsidRPr="002345C6">
        <w:rPr>
          <w:b w:val="0"/>
          <w:lang w:val="en-US"/>
        </w:rPr>
        <w:t xml:space="preserve">EN ISO 9001 </w:t>
      </w:r>
      <w:r w:rsidRPr="002345C6">
        <w:rPr>
          <w:b w:val="0"/>
        </w:rPr>
        <w:t>или еквивалент с обхват целия производствен процес на сондите</w:t>
      </w:r>
    </w:p>
    <w:p w:rsidR="00DD1435" w:rsidRPr="002345C6" w:rsidRDefault="00DD1435" w:rsidP="007842A7">
      <w:pPr>
        <w:pStyle w:val="BodyText2"/>
        <w:widowControl/>
        <w:numPr>
          <w:ilvl w:val="1"/>
          <w:numId w:val="6"/>
        </w:numPr>
        <w:ind w:left="0" w:firstLine="709"/>
        <w:rPr>
          <w:b w:val="0"/>
        </w:rPr>
      </w:pPr>
      <w:r w:rsidRPr="002345C6">
        <w:rPr>
          <w:b w:val="0"/>
        </w:rPr>
        <w:t xml:space="preserve">Референции, удостоверения и/или други документи от контрагенти при сключени договори с ядрени централи тип ВВЕР-1000, съдържащи данни за брой доставени сонди и среден брой контролирани тръби с една сонда, на предлаганите тип сонди от производителя, експлоатирани в </w:t>
      </w:r>
      <w:proofErr w:type="spellStart"/>
      <w:r w:rsidRPr="002345C6">
        <w:rPr>
          <w:b w:val="0"/>
        </w:rPr>
        <w:t>топлообменни</w:t>
      </w:r>
      <w:proofErr w:type="spellEnd"/>
      <w:r w:rsidRPr="002345C6">
        <w:rPr>
          <w:b w:val="0"/>
        </w:rPr>
        <w:t xml:space="preserve"> тръби на </w:t>
      </w:r>
      <w:proofErr w:type="spellStart"/>
      <w:r w:rsidRPr="002345C6">
        <w:rPr>
          <w:b w:val="0"/>
        </w:rPr>
        <w:t>парогенератор</w:t>
      </w:r>
      <w:proofErr w:type="spellEnd"/>
      <w:r w:rsidRPr="002345C6">
        <w:rPr>
          <w:b w:val="0"/>
        </w:rPr>
        <w:t xml:space="preserve"> тип ПГВ 1000М</w:t>
      </w:r>
    </w:p>
    <w:p w:rsidR="00DD1435" w:rsidRPr="002345C6" w:rsidRDefault="00DD1435" w:rsidP="007842A7">
      <w:pPr>
        <w:pStyle w:val="BodyText2"/>
        <w:widowControl/>
        <w:numPr>
          <w:ilvl w:val="1"/>
          <w:numId w:val="6"/>
        </w:numPr>
        <w:ind w:left="0" w:firstLine="709"/>
        <w:rPr>
          <w:b w:val="0"/>
        </w:rPr>
      </w:pPr>
      <w:r w:rsidRPr="002345C6">
        <w:rPr>
          <w:b w:val="0"/>
        </w:rPr>
        <w:t xml:space="preserve">Документ, съдържащ описание на техническите характеристики на сонди тип </w:t>
      </w:r>
      <w:r w:rsidRPr="002345C6">
        <w:rPr>
          <w:b w:val="0"/>
          <w:lang w:val="en-US"/>
        </w:rPr>
        <w:t>“bobbin</w:t>
      </w:r>
      <w:r w:rsidRPr="002345C6">
        <w:rPr>
          <w:b w:val="0"/>
        </w:rPr>
        <w:t>”</w:t>
      </w:r>
      <w:r w:rsidRPr="002345C6">
        <w:rPr>
          <w:b w:val="0"/>
          <w:lang w:val="en-US"/>
        </w:rPr>
        <w:t xml:space="preserve"> </w:t>
      </w:r>
      <w:r w:rsidRPr="002345C6">
        <w:rPr>
          <w:b w:val="0"/>
        </w:rPr>
        <w:t xml:space="preserve">съгласно т.2.1. от </w:t>
      </w:r>
      <w:proofErr w:type="spellStart"/>
      <w:r w:rsidRPr="002345C6">
        <w:rPr>
          <w:b w:val="0"/>
          <w:lang w:val="ru-RU"/>
        </w:rPr>
        <w:t>Т</w:t>
      </w:r>
      <w:r w:rsidR="00462602">
        <w:rPr>
          <w:b w:val="0"/>
          <w:lang w:val="ru-RU"/>
        </w:rPr>
        <w:t>ехническо</w:t>
      </w:r>
      <w:proofErr w:type="spellEnd"/>
      <w:r w:rsidR="00462602">
        <w:rPr>
          <w:b w:val="0"/>
          <w:lang w:val="ru-RU"/>
        </w:rPr>
        <w:t xml:space="preserve"> задание № ТЗ.ДиК.ВТК-</w:t>
      </w:r>
      <w:r w:rsidRPr="002345C6">
        <w:rPr>
          <w:b w:val="0"/>
          <w:lang w:val="ru-RU"/>
        </w:rPr>
        <w:t>10/2018</w:t>
      </w:r>
    </w:p>
    <w:p w:rsidR="00DD1435" w:rsidRPr="002345C6" w:rsidRDefault="00DD1435" w:rsidP="007842A7">
      <w:pPr>
        <w:pStyle w:val="BodyText2"/>
        <w:widowControl/>
        <w:numPr>
          <w:ilvl w:val="1"/>
          <w:numId w:val="6"/>
        </w:numPr>
        <w:ind w:left="0" w:firstLine="709"/>
        <w:rPr>
          <w:b w:val="0"/>
        </w:rPr>
      </w:pPr>
      <w:r w:rsidRPr="002345C6">
        <w:rPr>
          <w:b w:val="0"/>
        </w:rPr>
        <w:t>Документ, съдържащ описание на гаранционното обслужване и данни за минимална средна разходна норма, по – висока средна разходна норма</w:t>
      </w:r>
      <w:r w:rsidRPr="002345C6">
        <w:rPr>
          <w:b w:val="0"/>
          <w:lang w:val="en-US"/>
        </w:rPr>
        <w:t xml:space="preserve"> </w:t>
      </w:r>
      <w:r w:rsidRPr="002345C6">
        <w:rPr>
          <w:b w:val="0"/>
        </w:rPr>
        <w:t xml:space="preserve">и реакция при неспазване на средната разходна норма съгласно т.5. от </w:t>
      </w:r>
      <w:proofErr w:type="spellStart"/>
      <w:r w:rsidRPr="002345C6">
        <w:rPr>
          <w:b w:val="0"/>
          <w:lang w:val="ru-RU"/>
        </w:rPr>
        <w:t>Техническо</w:t>
      </w:r>
      <w:proofErr w:type="spellEnd"/>
      <w:r w:rsidRPr="002345C6">
        <w:rPr>
          <w:b w:val="0"/>
          <w:lang w:val="ru-RU"/>
        </w:rPr>
        <w:t xml:space="preserve"> задание № ТЗ.ДиК.ВТК-010/2018</w:t>
      </w:r>
    </w:p>
    <w:p w:rsidR="00DD1435" w:rsidRPr="002345C6" w:rsidRDefault="00DD1435" w:rsidP="007842A7">
      <w:pPr>
        <w:pStyle w:val="BodyText2"/>
        <w:widowControl/>
        <w:numPr>
          <w:ilvl w:val="1"/>
          <w:numId w:val="6"/>
        </w:numPr>
        <w:ind w:left="0" w:firstLine="709"/>
        <w:rPr>
          <w:b w:val="0"/>
        </w:rPr>
      </w:pPr>
      <w:r w:rsidRPr="002345C6">
        <w:rPr>
          <w:b w:val="0"/>
        </w:rPr>
        <w:t>Друга информация, която участниците смятат за необходимо да представят</w:t>
      </w:r>
    </w:p>
    <w:p w:rsidR="00C40026" w:rsidRPr="002345C6" w:rsidRDefault="00C40026">
      <w:pPr>
        <w:pStyle w:val="BodyTextIndent2"/>
        <w:rPr>
          <w:color w:val="auto"/>
        </w:rPr>
      </w:pPr>
    </w:p>
    <w:p w:rsidR="00194B40" w:rsidRPr="002345C6" w:rsidRDefault="00143A11" w:rsidP="00ED3484">
      <w:pPr>
        <w:pStyle w:val="BodyText2"/>
        <w:widowControl/>
        <w:numPr>
          <w:ilvl w:val="0"/>
          <w:numId w:val="6"/>
        </w:numPr>
        <w:ind w:left="0" w:firstLine="709"/>
        <w:rPr>
          <w:b w:val="0"/>
          <w:szCs w:val="22"/>
        </w:rPr>
      </w:pPr>
      <w:r w:rsidRPr="002345C6">
        <w:rPr>
          <w:b w:val="0"/>
          <w:szCs w:val="22"/>
        </w:rPr>
        <w:t>Ценово предложение</w:t>
      </w:r>
      <w:r w:rsidR="00194B40" w:rsidRPr="002345C6">
        <w:rPr>
          <w:b w:val="0"/>
          <w:szCs w:val="22"/>
        </w:rPr>
        <w:t xml:space="preserve"> </w:t>
      </w:r>
    </w:p>
    <w:p w:rsidR="000A27A8" w:rsidRPr="002345C6" w:rsidRDefault="00DD1435" w:rsidP="000A27A8">
      <w:pPr>
        <w:pStyle w:val="BodyText2"/>
        <w:widowControl/>
        <w:numPr>
          <w:ilvl w:val="1"/>
          <w:numId w:val="6"/>
        </w:numPr>
        <w:ind w:left="0" w:firstLine="709"/>
        <w:rPr>
          <w:b w:val="0"/>
        </w:rPr>
      </w:pPr>
      <w:r w:rsidRPr="002345C6">
        <w:rPr>
          <w:b w:val="0"/>
        </w:rPr>
        <w:t>Ценова таблица с единични цени и обща цена за изпълнение на поръчката в лева (без ДДС), формирана при условие на доставка DDP АЕЦ Козлодуй (</w:t>
      </w:r>
      <w:proofErr w:type="spellStart"/>
      <w:r w:rsidRPr="002345C6">
        <w:rPr>
          <w:b w:val="0"/>
        </w:rPr>
        <w:t>Incoterms</w:t>
      </w:r>
      <w:proofErr w:type="spellEnd"/>
      <w:r w:rsidRPr="002345C6">
        <w:rPr>
          <w:b w:val="0"/>
        </w:rPr>
        <w:t xml:space="preserve"> 2010) с включени всички разходи за доставка до склад на Възложителя, опаковка, транспорт, наем, такси, обучения и други дължими суми</w:t>
      </w:r>
      <w:r w:rsidRPr="002345C6">
        <w:rPr>
          <w:b w:val="0"/>
          <w:lang w:val="ru-RU"/>
        </w:rPr>
        <w:t>.</w:t>
      </w:r>
      <w:r w:rsidR="00491C34" w:rsidRPr="002345C6">
        <w:rPr>
          <w:b w:val="0"/>
        </w:rPr>
        <w:t xml:space="preserve"> </w:t>
      </w:r>
    </w:p>
    <w:p w:rsidR="00194B40" w:rsidRPr="002345C6" w:rsidRDefault="00194B40" w:rsidP="000A27A8">
      <w:pPr>
        <w:pStyle w:val="BodyText2"/>
        <w:widowControl/>
        <w:numPr>
          <w:ilvl w:val="1"/>
          <w:numId w:val="6"/>
        </w:numPr>
        <w:ind w:left="0" w:firstLine="709"/>
        <w:rPr>
          <w:b w:val="0"/>
        </w:rPr>
      </w:pPr>
      <w:r w:rsidRPr="002345C6">
        <w:rPr>
          <w:b w:val="0"/>
        </w:rPr>
        <w:t>Предложение за изменение и/или допълнение на клаузите на проекта на договор, ако има такива</w:t>
      </w:r>
      <w:r w:rsidR="008D48C0" w:rsidRPr="002345C6">
        <w:rPr>
          <w:b w:val="0"/>
        </w:rPr>
        <w:t>.</w:t>
      </w:r>
    </w:p>
    <w:p w:rsidR="00194B40" w:rsidRPr="002345C6" w:rsidRDefault="00194B40">
      <w:pPr>
        <w:spacing w:line="360" w:lineRule="auto"/>
        <w:ind w:left="374"/>
        <w:rPr>
          <w:bCs/>
          <w:sz w:val="10"/>
          <w:szCs w:val="10"/>
          <w:lang w:val="bg-BG"/>
        </w:rPr>
      </w:pPr>
    </w:p>
    <w:p w:rsidR="00485456" w:rsidRPr="002345C6" w:rsidRDefault="00485456" w:rsidP="003D31CD">
      <w:pPr>
        <w:rPr>
          <w:b/>
          <w:sz w:val="22"/>
          <w:szCs w:val="22"/>
          <w:u w:val="single"/>
          <w:lang w:val="bg-BG"/>
        </w:rPr>
      </w:pPr>
    </w:p>
    <w:p w:rsidR="00485456" w:rsidRPr="002345C6" w:rsidRDefault="00485456" w:rsidP="003D31CD">
      <w:pPr>
        <w:rPr>
          <w:b/>
          <w:sz w:val="22"/>
          <w:szCs w:val="22"/>
          <w:u w:val="single"/>
          <w:lang w:val="bg-BG"/>
        </w:rPr>
      </w:pPr>
    </w:p>
    <w:p w:rsidR="00194B40" w:rsidRPr="002345C6" w:rsidRDefault="00194B40" w:rsidP="003D31CD">
      <w:pPr>
        <w:rPr>
          <w:b/>
          <w:sz w:val="22"/>
          <w:szCs w:val="22"/>
          <w:u w:val="single"/>
          <w:lang w:val="bg-BG"/>
        </w:rPr>
      </w:pPr>
      <w:r w:rsidRPr="002345C6">
        <w:rPr>
          <w:b/>
          <w:sz w:val="22"/>
          <w:szCs w:val="22"/>
          <w:u w:val="single"/>
          <w:lang w:val="bg-BG"/>
        </w:rPr>
        <w:t>ПОДПИС и ПЕЧАТ:</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(име и фамилия)</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(дата)</w:t>
      </w:r>
    </w:p>
    <w:p w:rsidR="00194B40" w:rsidRPr="002345C6" w:rsidRDefault="00194B40" w:rsidP="00111F21">
      <w:pPr>
        <w:pStyle w:val="BodyText"/>
        <w:ind w:left="567"/>
        <w:rPr>
          <w:sz w:val="16"/>
          <w:szCs w:val="16"/>
        </w:rPr>
      </w:pPr>
    </w:p>
    <w:p w:rsidR="00194B40" w:rsidRPr="002345C6" w:rsidRDefault="00194B40" w:rsidP="003D31CD">
      <w:pPr>
        <w:pStyle w:val="BodyText"/>
        <w:ind w:left="2805" w:hanging="2805"/>
        <w:rPr>
          <w:sz w:val="22"/>
          <w:szCs w:val="22"/>
        </w:rPr>
      </w:pPr>
      <w:r w:rsidRPr="002345C6">
        <w:rPr>
          <w:sz w:val="22"/>
          <w:szCs w:val="22"/>
        </w:rPr>
        <w:t xml:space="preserve">______________________ (длъжност на управляващия/представляващия </w:t>
      </w:r>
      <w:r w:rsidR="00F872F2" w:rsidRPr="002345C6">
        <w:rPr>
          <w:sz w:val="22"/>
          <w:szCs w:val="22"/>
        </w:rPr>
        <w:t>участника</w:t>
      </w:r>
      <w:r w:rsidRPr="002345C6">
        <w:rPr>
          <w:sz w:val="22"/>
          <w:szCs w:val="22"/>
        </w:rPr>
        <w:t>)</w:t>
      </w:r>
    </w:p>
    <w:p w:rsidR="00194B40" w:rsidRPr="002345C6" w:rsidRDefault="00194B40" w:rsidP="00111F21">
      <w:pPr>
        <w:pStyle w:val="BodyText"/>
        <w:ind w:left="3366" w:hanging="2805"/>
        <w:rPr>
          <w:sz w:val="16"/>
          <w:szCs w:val="16"/>
        </w:rPr>
      </w:pPr>
    </w:p>
    <w:p w:rsidR="002B7206" w:rsidRPr="002345C6" w:rsidRDefault="002B7206" w:rsidP="002B7206">
      <w:pPr>
        <w:pStyle w:val="BodyText"/>
      </w:pPr>
      <w:r w:rsidRPr="002345C6">
        <w:t>______________________ (наименование на участника)</w:t>
      </w: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rPr>
          <w:b/>
          <w:bCs/>
          <w:lang w:val="bg-BG"/>
        </w:rPr>
        <w:sectPr w:rsidR="002B7206" w:rsidRPr="002345C6" w:rsidSect="009C145A">
          <w:type w:val="continuous"/>
          <w:pgSz w:w="11906" w:h="16838"/>
          <w:pgMar w:top="851" w:right="851" w:bottom="851" w:left="851" w:header="454" w:footer="454" w:gutter="0"/>
          <w:cols w:space="708"/>
        </w:sectPr>
      </w:pPr>
    </w:p>
    <w:p w:rsidR="002B7206" w:rsidRPr="002345C6" w:rsidRDefault="002B7206" w:rsidP="009C145A">
      <w:pPr>
        <w:jc w:val="right"/>
        <w:rPr>
          <w:b/>
          <w:lang w:val="bg-BG"/>
        </w:rPr>
      </w:pPr>
      <w:r w:rsidRPr="002345C6">
        <w:rPr>
          <w:b/>
          <w:lang w:val="bg-BG"/>
        </w:rPr>
        <w:lastRenderedPageBreak/>
        <w:t xml:space="preserve">ОБРАЗЕЦ по т. </w:t>
      </w:r>
      <w:r w:rsidR="002345C6">
        <w:rPr>
          <w:b/>
          <w:lang w:val="bg-BG"/>
        </w:rPr>
        <w:t>1.</w:t>
      </w:r>
      <w:r w:rsidR="00462602">
        <w:rPr>
          <w:b/>
          <w:lang w:val="bg-BG"/>
        </w:rPr>
        <w:t>2</w:t>
      </w:r>
      <w:r w:rsidRPr="002345C6">
        <w:rPr>
          <w:b/>
          <w:lang w:val="bg-BG"/>
        </w:rPr>
        <w:t>. към офертата</w:t>
      </w:r>
    </w:p>
    <w:p w:rsidR="002345C6" w:rsidRDefault="002345C6" w:rsidP="002345C6">
      <w:pPr>
        <w:pStyle w:val="Heading1"/>
        <w:rPr>
          <w:b w:val="0"/>
          <w:lang w:val="ru-RU"/>
        </w:rPr>
      </w:pPr>
    </w:p>
    <w:p w:rsidR="002345C6" w:rsidRPr="002345C6" w:rsidRDefault="002345C6" w:rsidP="002345C6">
      <w:pPr>
        <w:pStyle w:val="Heading1"/>
        <w:rPr>
          <w:bCs w:val="0"/>
          <w:u w:val="none"/>
          <w:lang w:val="ru-RU"/>
        </w:rPr>
      </w:pPr>
      <w:r w:rsidRPr="002345C6">
        <w:rPr>
          <w:lang w:val="ru-RU"/>
        </w:rPr>
        <w:t>______________________________________________________________________________</w:t>
      </w:r>
      <w:r w:rsidRPr="002345C6">
        <w:rPr>
          <w:bCs w:val="0"/>
          <w:u w:val="none"/>
          <w:lang w:val="ru-RU"/>
        </w:rPr>
        <w:t>/</w:t>
      </w:r>
    </w:p>
    <w:p w:rsidR="002B7206" w:rsidRDefault="002345C6" w:rsidP="002345C6">
      <w:pPr>
        <w:pStyle w:val="BodyText"/>
        <w:widowControl w:val="0"/>
        <w:jc w:val="center"/>
        <w:rPr>
          <w:b/>
          <w:bCs/>
          <w:sz w:val="18"/>
          <w:szCs w:val="18"/>
        </w:rPr>
      </w:pPr>
      <w:r w:rsidRPr="002345C6">
        <w:rPr>
          <w:b/>
          <w:bCs/>
        </w:rPr>
        <w:t xml:space="preserve">пълно наименование на участника, търговски адрес, телефон и факс, ИН и ИН </w:t>
      </w:r>
      <w:proofErr w:type="spellStart"/>
      <w:r w:rsidRPr="002345C6">
        <w:rPr>
          <w:b/>
          <w:bCs/>
        </w:rPr>
        <w:t>поЗДДС</w:t>
      </w:r>
      <w:proofErr w:type="spellEnd"/>
      <w:r w:rsidRPr="002345C6">
        <w:rPr>
          <w:b/>
          <w:bCs/>
        </w:rPr>
        <w:t>/</w:t>
      </w:r>
    </w:p>
    <w:p w:rsidR="002345C6" w:rsidRPr="002345C6" w:rsidRDefault="002345C6" w:rsidP="002B7206">
      <w:pPr>
        <w:pStyle w:val="BodyText"/>
        <w:widowControl w:val="0"/>
        <w:jc w:val="center"/>
        <w:rPr>
          <w:b/>
          <w:bCs/>
          <w:szCs w:val="24"/>
        </w:rPr>
      </w:pPr>
    </w:p>
    <w:p w:rsidR="002345C6" w:rsidRPr="002345C6" w:rsidRDefault="002345C6" w:rsidP="002345C6">
      <w:pPr>
        <w:jc w:val="center"/>
        <w:rPr>
          <w:b/>
        </w:rPr>
      </w:pPr>
      <w:r w:rsidRPr="002345C6">
        <w:rPr>
          <w:b/>
        </w:rPr>
        <w:t>СПЕЦИФИКАЦИЯ</w:t>
      </w:r>
    </w:p>
    <w:p w:rsidR="002345C6" w:rsidRPr="002345C6" w:rsidRDefault="002345C6" w:rsidP="002345C6">
      <w:pPr>
        <w:pStyle w:val="BodyText"/>
        <w:widowControl w:val="0"/>
        <w:jc w:val="center"/>
        <w:rPr>
          <w:lang w:val="en-US"/>
        </w:rPr>
      </w:pPr>
      <w:r w:rsidRPr="002345C6">
        <w:t xml:space="preserve">към Оферта за участие в процедура на договаряне с предварителна покана за участие с предмет: </w:t>
      </w:r>
    </w:p>
    <w:p w:rsidR="002345C6" w:rsidRPr="002345C6" w:rsidRDefault="002345C6" w:rsidP="002345C6">
      <w:pPr>
        <w:ind w:firstLine="720"/>
        <w:jc w:val="center"/>
        <w:rPr>
          <w:b/>
          <w:bCs/>
        </w:rPr>
      </w:pPr>
      <w:r w:rsidRPr="002345C6">
        <w:rPr>
          <w:b/>
          <w:bCs/>
        </w:rPr>
        <w:t>“</w:t>
      </w:r>
      <w:r w:rsidRPr="009076BA">
        <w:rPr>
          <w:b/>
          <w:bCs/>
          <w:lang w:val="bg-BG"/>
        </w:rPr>
        <w:t xml:space="preserve">Доставка на сонди тип </w:t>
      </w:r>
      <w:r w:rsidRPr="009076BA">
        <w:rPr>
          <w:b/>
          <w:bCs/>
          <w:lang w:val="en-US"/>
        </w:rPr>
        <w:t>bobbin</w:t>
      </w:r>
      <w:r w:rsidRPr="009076BA">
        <w:rPr>
          <w:b/>
          <w:bCs/>
          <w:lang w:val="bg-BG"/>
        </w:rPr>
        <w:t xml:space="preserve"> за </w:t>
      </w:r>
      <w:proofErr w:type="spellStart"/>
      <w:r w:rsidRPr="009076BA">
        <w:rPr>
          <w:b/>
          <w:bCs/>
          <w:lang w:val="bg-BG"/>
        </w:rPr>
        <w:t>вихрово</w:t>
      </w:r>
      <w:proofErr w:type="spellEnd"/>
      <w:r w:rsidRPr="009076BA">
        <w:rPr>
          <w:b/>
          <w:bCs/>
          <w:lang w:val="bg-BG"/>
        </w:rPr>
        <w:t xml:space="preserve"> токов контрол на </w:t>
      </w:r>
      <w:proofErr w:type="spellStart"/>
      <w:r w:rsidRPr="009076BA">
        <w:rPr>
          <w:b/>
          <w:bCs/>
          <w:lang w:val="bg-BG"/>
        </w:rPr>
        <w:t>парогенератори</w:t>
      </w:r>
      <w:proofErr w:type="spellEnd"/>
      <w:r w:rsidRPr="009076BA">
        <w:rPr>
          <w:b/>
          <w:bCs/>
          <w:lang w:val="bg-BG"/>
        </w:rPr>
        <w:t xml:space="preserve"> тип ПГВ 1000М</w:t>
      </w:r>
      <w:r w:rsidRPr="002345C6">
        <w:rPr>
          <w:b/>
          <w:bCs/>
        </w:rPr>
        <w:t>”</w:t>
      </w:r>
    </w:p>
    <w:tbl>
      <w:tblPr>
        <w:tblW w:w="15123"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tblPr>
      <w:tblGrid>
        <w:gridCol w:w="534"/>
        <w:gridCol w:w="981"/>
        <w:gridCol w:w="2309"/>
        <w:gridCol w:w="2487"/>
        <w:gridCol w:w="553"/>
        <w:gridCol w:w="1030"/>
        <w:gridCol w:w="1735"/>
        <w:gridCol w:w="1798"/>
        <w:gridCol w:w="1797"/>
        <w:gridCol w:w="1899"/>
      </w:tblGrid>
      <w:tr w:rsidR="006E2312" w:rsidRPr="002345C6" w:rsidTr="006E2312">
        <w:trPr>
          <w:cantSplit/>
          <w:trHeight w:val="2113"/>
        </w:trPr>
        <w:tc>
          <w:tcPr>
            <w:tcW w:w="534" w:type="dxa"/>
            <w:textDirection w:val="btLr"/>
            <w:vAlign w:val="center"/>
          </w:tcPr>
          <w:p w:rsidR="006E2312" w:rsidRPr="002345C6" w:rsidRDefault="006E2312" w:rsidP="000D6610">
            <w:pPr>
              <w:ind w:left="113" w:right="113"/>
              <w:jc w:val="center"/>
              <w:rPr>
                <w:b/>
              </w:rPr>
            </w:pPr>
            <w:r w:rsidRPr="002345C6">
              <w:rPr>
                <w:b/>
              </w:rPr>
              <w:t xml:space="preserve">№ </w:t>
            </w:r>
            <w:proofErr w:type="spellStart"/>
            <w:r w:rsidRPr="002345C6">
              <w:rPr>
                <w:b/>
              </w:rPr>
              <w:t>по</w:t>
            </w:r>
            <w:proofErr w:type="spellEnd"/>
            <w:r w:rsidRPr="002345C6">
              <w:rPr>
                <w:b/>
              </w:rPr>
              <w:t xml:space="preserve"> </w:t>
            </w:r>
            <w:proofErr w:type="spellStart"/>
            <w:r w:rsidRPr="002345C6">
              <w:rPr>
                <w:b/>
              </w:rPr>
              <w:t>ред</w:t>
            </w:r>
            <w:proofErr w:type="spellEnd"/>
          </w:p>
        </w:tc>
        <w:tc>
          <w:tcPr>
            <w:tcW w:w="981" w:type="dxa"/>
            <w:vAlign w:val="center"/>
          </w:tcPr>
          <w:p w:rsidR="006E2312" w:rsidRPr="006E2312" w:rsidRDefault="006E2312" w:rsidP="006E2312">
            <w:pPr>
              <w:jc w:val="center"/>
              <w:rPr>
                <w:b/>
                <w:lang w:val="en-US"/>
              </w:rPr>
            </w:pPr>
            <w:r>
              <w:rPr>
                <w:b/>
                <w:lang w:val="en-US"/>
              </w:rPr>
              <w:t>ID</w:t>
            </w:r>
            <w:r>
              <w:rPr>
                <w:b/>
                <w:lang w:val="bg-BG"/>
              </w:rPr>
              <w:t xml:space="preserve"> по </w:t>
            </w:r>
            <w:proofErr w:type="spellStart"/>
            <w:r>
              <w:rPr>
                <w:b/>
                <w:lang w:val="en-US"/>
              </w:rPr>
              <w:t>BaaN</w:t>
            </w:r>
            <w:proofErr w:type="spellEnd"/>
          </w:p>
        </w:tc>
        <w:tc>
          <w:tcPr>
            <w:tcW w:w="2309" w:type="dxa"/>
            <w:vAlign w:val="center"/>
          </w:tcPr>
          <w:p w:rsidR="006E2312" w:rsidRPr="002345C6" w:rsidRDefault="006E2312" w:rsidP="000D6610">
            <w:pPr>
              <w:jc w:val="center"/>
              <w:rPr>
                <w:b/>
                <w:lang w:val="en-US"/>
              </w:rPr>
            </w:pPr>
            <w:proofErr w:type="spellStart"/>
            <w:r w:rsidRPr="002345C6">
              <w:rPr>
                <w:b/>
              </w:rPr>
              <w:t>Наименование</w:t>
            </w:r>
            <w:proofErr w:type="spellEnd"/>
            <w:r w:rsidRPr="002345C6">
              <w:rPr>
                <w:b/>
              </w:rPr>
              <w:t xml:space="preserve"> и </w:t>
            </w:r>
            <w:proofErr w:type="spellStart"/>
            <w:r w:rsidRPr="002345C6">
              <w:rPr>
                <w:b/>
              </w:rPr>
              <w:t>описание</w:t>
            </w:r>
            <w:proofErr w:type="spellEnd"/>
          </w:p>
        </w:tc>
        <w:tc>
          <w:tcPr>
            <w:tcW w:w="2487" w:type="dxa"/>
            <w:vAlign w:val="center"/>
          </w:tcPr>
          <w:p w:rsidR="006E2312" w:rsidRPr="002345C6" w:rsidRDefault="006E2312" w:rsidP="000D6610">
            <w:pPr>
              <w:jc w:val="center"/>
              <w:rPr>
                <w:b/>
              </w:rPr>
            </w:pPr>
          </w:p>
          <w:p w:rsidR="006E2312" w:rsidRPr="002345C6" w:rsidRDefault="006E2312" w:rsidP="000D6610">
            <w:pPr>
              <w:jc w:val="center"/>
              <w:rPr>
                <w:b/>
              </w:rPr>
            </w:pPr>
          </w:p>
          <w:p w:rsidR="006E2312" w:rsidRPr="002345C6" w:rsidRDefault="006E2312" w:rsidP="000D6610">
            <w:pPr>
              <w:jc w:val="center"/>
              <w:rPr>
                <w:b/>
                <w:lang w:val="en-US"/>
              </w:rPr>
            </w:pPr>
            <w:proofErr w:type="spellStart"/>
            <w:r w:rsidRPr="002345C6">
              <w:rPr>
                <w:b/>
              </w:rPr>
              <w:t>Характеристики</w:t>
            </w:r>
            <w:proofErr w:type="spellEnd"/>
            <w:r w:rsidRPr="002345C6">
              <w:rPr>
                <w:b/>
                <w:lang w:val="en-US"/>
              </w:rPr>
              <w:t xml:space="preserve">, </w:t>
            </w:r>
          </w:p>
          <w:p w:rsidR="006E2312" w:rsidRPr="002345C6" w:rsidRDefault="006E2312" w:rsidP="002345C6">
            <w:pPr>
              <w:ind w:left="-392" w:firstLine="392"/>
              <w:jc w:val="center"/>
              <w:rPr>
                <w:b/>
                <w:i/>
                <w:lang w:val="bg-BG"/>
              </w:rPr>
            </w:pPr>
            <w:proofErr w:type="spellStart"/>
            <w:r>
              <w:rPr>
                <w:i/>
                <w:sz w:val="20"/>
                <w:szCs w:val="20"/>
              </w:rPr>
              <w:t>съгласно</w:t>
            </w:r>
            <w:proofErr w:type="spellEnd"/>
            <w:r>
              <w:rPr>
                <w:i/>
                <w:sz w:val="20"/>
                <w:szCs w:val="20"/>
              </w:rPr>
              <w:t xml:space="preserve"> Т</w:t>
            </w:r>
            <w:r>
              <w:rPr>
                <w:i/>
                <w:sz w:val="20"/>
                <w:szCs w:val="20"/>
                <w:lang w:val="bg-BG"/>
              </w:rPr>
              <w:t>З</w:t>
            </w:r>
            <w:r>
              <w:rPr>
                <w:i/>
                <w:sz w:val="20"/>
                <w:szCs w:val="20"/>
              </w:rPr>
              <w:t xml:space="preserve"> № </w:t>
            </w:r>
            <w:proofErr w:type="spellStart"/>
            <w:r>
              <w:rPr>
                <w:i/>
                <w:sz w:val="20"/>
                <w:szCs w:val="20"/>
              </w:rPr>
              <w:t>ТЗ.ДиК.ВТК</w:t>
            </w:r>
            <w:proofErr w:type="spellEnd"/>
            <w:r>
              <w:rPr>
                <w:i/>
                <w:sz w:val="20"/>
                <w:szCs w:val="20"/>
              </w:rPr>
              <w:t>-</w:t>
            </w:r>
            <w:r>
              <w:rPr>
                <w:i/>
                <w:sz w:val="20"/>
                <w:szCs w:val="20"/>
                <w:lang w:val="bg-BG"/>
              </w:rPr>
              <w:t>1</w:t>
            </w:r>
            <w:r w:rsidRPr="002345C6">
              <w:rPr>
                <w:i/>
                <w:sz w:val="20"/>
                <w:szCs w:val="20"/>
              </w:rPr>
              <w:t>0/201</w:t>
            </w:r>
            <w:r>
              <w:rPr>
                <w:i/>
                <w:sz w:val="20"/>
                <w:szCs w:val="20"/>
                <w:lang w:val="bg-BG"/>
              </w:rPr>
              <w:t>8</w:t>
            </w:r>
          </w:p>
        </w:tc>
        <w:tc>
          <w:tcPr>
            <w:tcW w:w="553" w:type="dxa"/>
            <w:textDirection w:val="btLr"/>
            <w:vAlign w:val="center"/>
          </w:tcPr>
          <w:p w:rsidR="006E2312" w:rsidRPr="002345C6" w:rsidRDefault="006E2312" w:rsidP="000D6610">
            <w:pPr>
              <w:ind w:left="113" w:right="113"/>
              <w:jc w:val="center"/>
              <w:rPr>
                <w:b/>
              </w:rPr>
            </w:pPr>
            <w:proofErr w:type="spellStart"/>
            <w:r w:rsidRPr="002345C6">
              <w:rPr>
                <w:b/>
              </w:rPr>
              <w:t>Количество</w:t>
            </w:r>
            <w:proofErr w:type="spellEnd"/>
          </w:p>
        </w:tc>
        <w:tc>
          <w:tcPr>
            <w:tcW w:w="1030" w:type="dxa"/>
            <w:vAlign w:val="center"/>
          </w:tcPr>
          <w:p w:rsidR="006E2312" w:rsidRPr="002345C6" w:rsidRDefault="006E2312" w:rsidP="000D6610">
            <w:pPr>
              <w:jc w:val="center"/>
              <w:rPr>
                <w:b/>
              </w:rPr>
            </w:pPr>
            <w:proofErr w:type="spellStart"/>
            <w:r w:rsidRPr="002345C6">
              <w:rPr>
                <w:b/>
              </w:rPr>
              <w:t>Ед</w:t>
            </w:r>
            <w:proofErr w:type="spellEnd"/>
            <w:r w:rsidRPr="002345C6">
              <w:rPr>
                <w:b/>
              </w:rPr>
              <w:t>.</w:t>
            </w:r>
          </w:p>
          <w:p w:rsidR="006E2312" w:rsidRPr="002345C6" w:rsidRDefault="006E2312" w:rsidP="000D6610">
            <w:pPr>
              <w:jc w:val="center"/>
              <w:rPr>
                <w:sz w:val="20"/>
                <w:szCs w:val="20"/>
              </w:rPr>
            </w:pPr>
            <w:proofErr w:type="spellStart"/>
            <w:r w:rsidRPr="002345C6">
              <w:rPr>
                <w:b/>
              </w:rPr>
              <w:t>мярка</w:t>
            </w:r>
            <w:proofErr w:type="spellEnd"/>
          </w:p>
        </w:tc>
        <w:tc>
          <w:tcPr>
            <w:tcW w:w="1735" w:type="dxa"/>
            <w:vAlign w:val="center"/>
          </w:tcPr>
          <w:p w:rsidR="006E2312" w:rsidRPr="002345C6" w:rsidRDefault="006E2312" w:rsidP="000D6610">
            <w:pPr>
              <w:jc w:val="center"/>
              <w:rPr>
                <w:b/>
              </w:rPr>
            </w:pPr>
            <w:proofErr w:type="spellStart"/>
            <w:r w:rsidRPr="002345C6">
              <w:rPr>
                <w:b/>
              </w:rPr>
              <w:t>Стандарт</w:t>
            </w:r>
            <w:proofErr w:type="spellEnd"/>
            <w:r w:rsidRPr="002345C6">
              <w:rPr>
                <w:b/>
              </w:rPr>
              <w:t xml:space="preserve">, </w:t>
            </w:r>
            <w:proofErr w:type="spellStart"/>
            <w:r w:rsidRPr="002345C6">
              <w:rPr>
                <w:b/>
              </w:rPr>
              <w:t>нормативен</w:t>
            </w:r>
            <w:proofErr w:type="spellEnd"/>
            <w:r w:rsidRPr="002345C6">
              <w:rPr>
                <w:b/>
              </w:rPr>
              <w:t xml:space="preserve"> </w:t>
            </w:r>
            <w:proofErr w:type="spellStart"/>
            <w:r w:rsidRPr="002345C6">
              <w:rPr>
                <w:b/>
              </w:rPr>
              <w:t>документ</w:t>
            </w:r>
            <w:proofErr w:type="spellEnd"/>
            <w:r w:rsidRPr="002345C6">
              <w:rPr>
                <w:b/>
              </w:rPr>
              <w:t xml:space="preserve">, </w:t>
            </w:r>
            <w:proofErr w:type="spellStart"/>
            <w:r w:rsidRPr="002345C6">
              <w:rPr>
                <w:b/>
              </w:rPr>
              <w:t>каталожен</w:t>
            </w:r>
            <w:proofErr w:type="spellEnd"/>
            <w:r w:rsidRPr="002345C6">
              <w:rPr>
                <w:b/>
              </w:rPr>
              <w:t xml:space="preserve"> </w:t>
            </w:r>
            <w:proofErr w:type="spellStart"/>
            <w:r w:rsidRPr="002345C6">
              <w:rPr>
                <w:b/>
              </w:rPr>
              <w:t>номер</w:t>
            </w:r>
            <w:proofErr w:type="spellEnd"/>
            <w:r w:rsidRPr="002345C6">
              <w:rPr>
                <w:b/>
              </w:rPr>
              <w:t xml:space="preserve"> и </w:t>
            </w:r>
            <w:proofErr w:type="spellStart"/>
            <w:r w:rsidRPr="002345C6">
              <w:rPr>
                <w:b/>
              </w:rPr>
              <w:t>др</w:t>
            </w:r>
            <w:proofErr w:type="spellEnd"/>
            <w:r w:rsidRPr="002345C6">
              <w:rPr>
                <w:b/>
              </w:rPr>
              <w:t>.</w:t>
            </w:r>
          </w:p>
          <w:p w:rsidR="006E2312" w:rsidRPr="002345C6" w:rsidRDefault="006E2312" w:rsidP="000D6610">
            <w:pPr>
              <w:jc w:val="center"/>
              <w:rPr>
                <w:sz w:val="20"/>
                <w:szCs w:val="20"/>
              </w:rPr>
            </w:pPr>
          </w:p>
        </w:tc>
        <w:tc>
          <w:tcPr>
            <w:tcW w:w="1798" w:type="dxa"/>
            <w:vAlign w:val="center"/>
          </w:tcPr>
          <w:p w:rsidR="006E2312" w:rsidRPr="002345C6" w:rsidRDefault="006E2312" w:rsidP="000D6610">
            <w:pPr>
              <w:jc w:val="center"/>
              <w:rPr>
                <w:b/>
              </w:rPr>
            </w:pPr>
            <w:proofErr w:type="spellStart"/>
            <w:r w:rsidRPr="002345C6">
              <w:rPr>
                <w:b/>
              </w:rPr>
              <w:t>Производител</w:t>
            </w:r>
            <w:proofErr w:type="spellEnd"/>
            <w:r w:rsidRPr="002345C6">
              <w:rPr>
                <w:b/>
              </w:rPr>
              <w:t xml:space="preserve">, </w:t>
            </w:r>
            <w:proofErr w:type="spellStart"/>
            <w:r w:rsidRPr="002345C6">
              <w:rPr>
                <w:b/>
              </w:rPr>
              <w:t>страна</w:t>
            </w:r>
            <w:proofErr w:type="spellEnd"/>
            <w:r w:rsidRPr="002345C6">
              <w:rPr>
                <w:b/>
              </w:rPr>
              <w:t xml:space="preserve"> </w:t>
            </w:r>
            <w:proofErr w:type="spellStart"/>
            <w:r w:rsidRPr="002345C6">
              <w:rPr>
                <w:b/>
              </w:rPr>
              <w:t>на</w:t>
            </w:r>
            <w:proofErr w:type="spellEnd"/>
            <w:r w:rsidRPr="002345C6">
              <w:rPr>
                <w:b/>
              </w:rPr>
              <w:t xml:space="preserve"> </w:t>
            </w:r>
            <w:proofErr w:type="spellStart"/>
            <w:r w:rsidRPr="002345C6">
              <w:rPr>
                <w:b/>
              </w:rPr>
              <w:t>произход</w:t>
            </w:r>
            <w:proofErr w:type="spellEnd"/>
            <w:r w:rsidRPr="002345C6">
              <w:rPr>
                <w:b/>
              </w:rPr>
              <w:t xml:space="preserve"> </w:t>
            </w:r>
            <w:proofErr w:type="spellStart"/>
            <w:r w:rsidRPr="002345C6">
              <w:rPr>
                <w:b/>
              </w:rPr>
              <w:t>на</w:t>
            </w:r>
            <w:proofErr w:type="spellEnd"/>
            <w:r w:rsidRPr="002345C6">
              <w:rPr>
                <w:b/>
              </w:rPr>
              <w:t xml:space="preserve"> </w:t>
            </w:r>
            <w:proofErr w:type="spellStart"/>
            <w:r w:rsidRPr="002345C6">
              <w:rPr>
                <w:b/>
              </w:rPr>
              <w:t>стоката</w:t>
            </w:r>
            <w:proofErr w:type="spellEnd"/>
          </w:p>
          <w:p w:rsidR="006E2312" w:rsidRPr="002345C6" w:rsidRDefault="006E2312" w:rsidP="000D6610">
            <w:pPr>
              <w:jc w:val="center"/>
              <w:rPr>
                <w:i/>
                <w:sz w:val="20"/>
                <w:szCs w:val="20"/>
              </w:rPr>
            </w:pPr>
          </w:p>
        </w:tc>
        <w:tc>
          <w:tcPr>
            <w:tcW w:w="1797" w:type="dxa"/>
            <w:vAlign w:val="center"/>
          </w:tcPr>
          <w:p w:rsidR="006E2312" w:rsidRDefault="006E2312" w:rsidP="000D6610">
            <w:pPr>
              <w:jc w:val="center"/>
              <w:rPr>
                <w:b/>
                <w:lang w:val="bg-BG"/>
              </w:rPr>
            </w:pPr>
            <w:proofErr w:type="spellStart"/>
            <w:r w:rsidRPr="002345C6">
              <w:rPr>
                <w:b/>
              </w:rPr>
              <w:t>Срок</w:t>
            </w:r>
            <w:r>
              <w:rPr>
                <w:b/>
                <w:lang w:val="bg-BG"/>
              </w:rPr>
              <w:t>ове</w:t>
            </w:r>
            <w:proofErr w:type="spellEnd"/>
            <w:r w:rsidRPr="002345C6">
              <w:rPr>
                <w:b/>
              </w:rPr>
              <w:t xml:space="preserve"> </w:t>
            </w:r>
            <w:r>
              <w:rPr>
                <w:b/>
                <w:lang w:val="bg-BG"/>
              </w:rPr>
              <w:t>за</w:t>
            </w:r>
            <w:r w:rsidRPr="002345C6">
              <w:rPr>
                <w:b/>
              </w:rPr>
              <w:t xml:space="preserve"> </w:t>
            </w:r>
            <w:proofErr w:type="spellStart"/>
            <w:r w:rsidRPr="002345C6">
              <w:rPr>
                <w:b/>
              </w:rPr>
              <w:t>доставка</w:t>
            </w:r>
            <w:proofErr w:type="spellEnd"/>
          </w:p>
          <w:p w:rsidR="006E2312" w:rsidRPr="006E2312" w:rsidRDefault="006E2312" w:rsidP="000D6610">
            <w:pPr>
              <w:jc w:val="center"/>
              <w:rPr>
                <w:b/>
                <w:lang w:val="bg-BG"/>
              </w:rPr>
            </w:pPr>
            <w:r>
              <w:rPr>
                <w:b/>
                <w:lang w:val="bg-BG"/>
              </w:rPr>
              <w:t xml:space="preserve">(съгласно т.7 от </w:t>
            </w:r>
            <w:r w:rsidRPr="006E2312">
              <w:rPr>
                <w:b/>
                <w:sz w:val="20"/>
                <w:szCs w:val="20"/>
              </w:rPr>
              <w:t>Т</w:t>
            </w:r>
            <w:r w:rsidRPr="006E2312">
              <w:rPr>
                <w:b/>
                <w:sz w:val="20"/>
                <w:szCs w:val="20"/>
                <w:lang w:val="bg-BG"/>
              </w:rPr>
              <w:t>З</w:t>
            </w:r>
            <w:r w:rsidRPr="006E2312">
              <w:rPr>
                <w:b/>
                <w:sz w:val="20"/>
                <w:szCs w:val="20"/>
              </w:rPr>
              <w:t xml:space="preserve"> № </w:t>
            </w:r>
            <w:proofErr w:type="spellStart"/>
            <w:r w:rsidRPr="006E2312">
              <w:rPr>
                <w:b/>
                <w:sz w:val="20"/>
                <w:szCs w:val="20"/>
              </w:rPr>
              <w:t>ТЗ.ДиК.ВТК</w:t>
            </w:r>
            <w:proofErr w:type="spellEnd"/>
            <w:r w:rsidRPr="006E2312">
              <w:rPr>
                <w:b/>
                <w:sz w:val="20"/>
                <w:szCs w:val="20"/>
              </w:rPr>
              <w:t>-</w:t>
            </w:r>
            <w:r w:rsidRPr="006E2312">
              <w:rPr>
                <w:b/>
                <w:sz w:val="20"/>
                <w:szCs w:val="20"/>
                <w:lang w:val="bg-BG"/>
              </w:rPr>
              <w:t>1</w:t>
            </w:r>
            <w:r w:rsidRPr="006E2312">
              <w:rPr>
                <w:b/>
                <w:sz w:val="20"/>
                <w:szCs w:val="20"/>
              </w:rPr>
              <w:t>0/201</w:t>
            </w:r>
            <w:r w:rsidRPr="006E2312">
              <w:rPr>
                <w:b/>
                <w:sz w:val="20"/>
                <w:szCs w:val="20"/>
                <w:lang w:val="bg-BG"/>
              </w:rPr>
              <w:t>8</w:t>
            </w:r>
            <w:r w:rsidRPr="006E2312">
              <w:rPr>
                <w:b/>
                <w:lang w:val="bg-BG"/>
              </w:rPr>
              <w:t>)</w:t>
            </w:r>
          </w:p>
          <w:p w:rsidR="006E2312" w:rsidRPr="002345C6" w:rsidRDefault="006E2312" w:rsidP="000D6610">
            <w:pPr>
              <w:jc w:val="center"/>
              <w:rPr>
                <w:sz w:val="20"/>
                <w:szCs w:val="20"/>
              </w:rPr>
            </w:pPr>
          </w:p>
        </w:tc>
        <w:tc>
          <w:tcPr>
            <w:tcW w:w="1899" w:type="dxa"/>
            <w:vAlign w:val="center"/>
          </w:tcPr>
          <w:p w:rsidR="006E2312" w:rsidRPr="002345C6" w:rsidRDefault="006E2312" w:rsidP="000D6610">
            <w:pPr>
              <w:tabs>
                <w:tab w:val="left" w:pos="360"/>
              </w:tabs>
              <w:jc w:val="center"/>
              <w:rPr>
                <w:b/>
              </w:rPr>
            </w:pPr>
            <w:proofErr w:type="spellStart"/>
            <w:r w:rsidRPr="002345C6">
              <w:rPr>
                <w:b/>
              </w:rPr>
              <w:t>Гаранционен</w:t>
            </w:r>
            <w:proofErr w:type="spellEnd"/>
            <w:r w:rsidRPr="002345C6">
              <w:rPr>
                <w:b/>
              </w:rPr>
              <w:t xml:space="preserve"> </w:t>
            </w:r>
            <w:proofErr w:type="spellStart"/>
            <w:proofErr w:type="gramStart"/>
            <w:r w:rsidRPr="002345C6">
              <w:rPr>
                <w:b/>
              </w:rPr>
              <w:t>срок</w:t>
            </w:r>
            <w:proofErr w:type="spellEnd"/>
            <w:r w:rsidRPr="002345C6">
              <w:rPr>
                <w:b/>
              </w:rPr>
              <w:t xml:space="preserve"> ....</w:t>
            </w:r>
            <w:proofErr w:type="gramEnd"/>
            <w:r w:rsidRPr="002345C6">
              <w:rPr>
                <w:i/>
                <w:sz w:val="20"/>
                <w:szCs w:val="20"/>
              </w:rPr>
              <w:t xml:space="preserve"> (</w:t>
            </w:r>
            <w:proofErr w:type="spellStart"/>
            <w:proofErr w:type="gramStart"/>
            <w:r w:rsidRPr="002345C6">
              <w:rPr>
                <w:i/>
                <w:sz w:val="20"/>
                <w:szCs w:val="20"/>
              </w:rPr>
              <w:t>не</w:t>
            </w:r>
            <w:proofErr w:type="spellEnd"/>
            <w:proofErr w:type="gramEnd"/>
            <w:r w:rsidRPr="002345C6">
              <w:rPr>
                <w:i/>
                <w:sz w:val="20"/>
                <w:szCs w:val="20"/>
              </w:rPr>
              <w:t xml:space="preserve"> </w:t>
            </w:r>
            <w:proofErr w:type="spellStart"/>
            <w:r w:rsidRPr="002345C6">
              <w:rPr>
                <w:i/>
                <w:sz w:val="20"/>
                <w:szCs w:val="20"/>
              </w:rPr>
              <w:t>по-малко</w:t>
            </w:r>
            <w:proofErr w:type="spellEnd"/>
            <w:r w:rsidRPr="002345C6">
              <w:rPr>
                <w:i/>
                <w:sz w:val="20"/>
                <w:szCs w:val="20"/>
              </w:rPr>
              <w:t xml:space="preserve"> </w:t>
            </w:r>
            <w:proofErr w:type="spellStart"/>
            <w:r w:rsidRPr="002345C6">
              <w:rPr>
                <w:i/>
                <w:sz w:val="20"/>
                <w:szCs w:val="20"/>
              </w:rPr>
              <w:t>от</w:t>
            </w:r>
            <w:proofErr w:type="spellEnd"/>
            <w:r w:rsidRPr="002345C6">
              <w:rPr>
                <w:i/>
                <w:sz w:val="20"/>
                <w:szCs w:val="20"/>
              </w:rPr>
              <w:t xml:space="preserve"> 12 </w:t>
            </w:r>
            <w:proofErr w:type="spellStart"/>
            <w:r w:rsidRPr="002345C6">
              <w:rPr>
                <w:i/>
                <w:sz w:val="20"/>
                <w:szCs w:val="20"/>
              </w:rPr>
              <w:t>месеца</w:t>
            </w:r>
            <w:proofErr w:type="spellEnd"/>
            <w:r w:rsidRPr="002345C6">
              <w:rPr>
                <w:i/>
                <w:sz w:val="20"/>
                <w:szCs w:val="20"/>
              </w:rPr>
              <w:t>)</w:t>
            </w:r>
            <w:r w:rsidRPr="002345C6">
              <w:rPr>
                <w:b/>
              </w:rPr>
              <w:t>.....</w:t>
            </w:r>
          </w:p>
          <w:p w:rsidR="006E2312" w:rsidRPr="002345C6" w:rsidRDefault="006E2312" w:rsidP="000D6610">
            <w:pPr>
              <w:tabs>
                <w:tab w:val="left" w:pos="360"/>
              </w:tabs>
              <w:jc w:val="center"/>
              <w:rPr>
                <w:i/>
                <w:sz w:val="20"/>
                <w:szCs w:val="20"/>
              </w:rPr>
            </w:pPr>
            <w:proofErr w:type="spellStart"/>
            <w:r w:rsidRPr="002345C6">
              <w:rPr>
                <w:i/>
                <w:sz w:val="20"/>
                <w:szCs w:val="20"/>
              </w:rPr>
              <w:t>от</w:t>
            </w:r>
            <w:proofErr w:type="spellEnd"/>
            <w:r w:rsidRPr="002345C6">
              <w:rPr>
                <w:i/>
                <w:sz w:val="20"/>
                <w:szCs w:val="20"/>
              </w:rPr>
              <w:t xml:space="preserve"> </w:t>
            </w:r>
            <w:proofErr w:type="spellStart"/>
            <w:r w:rsidRPr="002345C6">
              <w:rPr>
                <w:i/>
                <w:sz w:val="20"/>
                <w:szCs w:val="20"/>
              </w:rPr>
              <w:t>датата</w:t>
            </w:r>
            <w:proofErr w:type="spellEnd"/>
            <w:r w:rsidRPr="002345C6">
              <w:rPr>
                <w:i/>
                <w:sz w:val="20"/>
                <w:szCs w:val="20"/>
              </w:rPr>
              <w:t xml:space="preserve"> </w:t>
            </w:r>
            <w:proofErr w:type="spellStart"/>
            <w:r w:rsidRPr="002345C6">
              <w:rPr>
                <w:i/>
                <w:sz w:val="20"/>
                <w:szCs w:val="20"/>
              </w:rPr>
              <w:t>на</w:t>
            </w:r>
            <w:proofErr w:type="spellEnd"/>
            <w:r w:rsidRPr="002345C6">
              <w:rPr>
                <w:i/>
                <w:sz w:val="20"/>
                <w:szCs w:val="20"/>
              </w:rPr>
              <w:t xml:space="preserve"> </w:t>
            </w:r>
            <w:proofErr w:type="spellStart"/>
            <w:r w:rsidRPr="002345C6">
              <w:rPr>
                <w:i/>
                <w:sz w:val="20"/>
                <w:szCs w:val="20"/>
              </w:rPr>
              <w:t>приемане</w:t>
            </w:r>
            <w:proofErr w:type="spellEnd"/>
            <w:r w:rsidRPr="002345C6">
              <w:rPr>
                <w:i/>
                <w:sz w:val="20"/>
                <w:szCs w:val="20"/>
              </w:rPr>
              <w:t xml:space="preserve"> </w:t>
            </w:r>
            <w:proofErr w:type="spellStart"/>
            <w:r w:rsidRPr="002345C6">
              <w:rPr>
                <w:i/>
                <w:sz w:val="20"/>
                <w:szCs w:val="20"/>
              </w:rPr>
              <w:t>на</w:t>
            </w:r>
            <w:proofErr w:type="spellEnd"/>
            <w:r w:rsidRPr="002345C6">
              <w:rPr>
                <w:i/>
                <w:sz w:val="20"/>
                <w:szCs w:val="20"/>
              </w:rPr>
              <w:t xml:space="preserve"> </w:t>
            </w:r>
            <w:proofErr w:type="spellStart"/>
            <w:r w:rsidRPr="002345C6">
              <w:rPr>
                <w:i/>
                <w:sz w:val="20"/>
                <w:szCs w:val="20"/>
              </w:rPr>
              <w:t>доставката</w:t>
            </w:r>
            <w:proofErr w:type="spellEnd"/>
            <w:r w:rsidRPr="002345C6">
              <w:rPr>
                <w:i/>
                <w:sz w:val="20"/>
                <w:szCs w:val="20"/>
              </w:rPr>
              <w:t xml:space="preserve"> </w:t>
            </w:r>
          </w:p>
        </w:tc>
      </w:tr>
      <w:tr w:rsidR="006E2312" w:rsidRPr="002345C6" w:rsidTr="006E2312">
        <w:trPr>
          <w:trHeight w:val="288"/>
        </w:trPr>
        <w:tc>
          <w:tcPr>
            <w:tcW w:w="534" w:type="dxa"/>
            <w:vAlign w:val="center"/>
          </w:tcPr>
          <w:p w:rsidR="006E2312" w:rsidRPr="002345C6" w:rsidRDefault="006E2312" w:rsidP="000D6610">
            <w:pPr>
              <w:jc w:val="center"/>
              <w:rPr>
                <w:b/>
                <w:i/>
              </w:rPr>
            </w:pPr>
            <w:r w:rsidRPr="002345C6">
              <w:rPr>
                <w:b/>
                <w:i/>
              </w:rPr>
              <w:t>1</w:t>
            </w:r>
          </w:p>
        </w:tc>
        <w:tc>
          <w:tcPr>
            <w:tcW w:w="981" w:type="dxa"/>
          </w:tcPr>
          <w:p w:rsidR="006E2312" w:rsidRPr="00856870" w:rsidRDefault="00856870" w:rsidP="000D6610">
            <w:pPr>
              <w:jc w:val="center"/>
              <w:rPr>
                <w:b/>
                <w:i/>
                <w:lang w:val="bg-BG"/>
              </w:rPr>
            </w:pPr>
            <w:r>
              <w:rPr>
                <w:b/>
                <w:i/>
                <w:lang w:val="bg-BG"/>
              </w:rPr>
              <w:t>2</w:t>
            </w:r>
          </w:p>
        </w:tc>
        <w:tc>
          <w:tcPr>
            <w:tcW w:w="2309" w:type="dxa"/>
            <w:vAlign w:val="center"/>
          </w:tcPr>
          <w:p w:rsidR="006E2312" w:rsidRPr="00856870" w:rsidRDefault="00856870" w:rsidP="000D6610">
            <w:pPr>
              <w:jc w:val="center"/>
              <w:rPr>
                <w:b/>
                <w:i/>
                <w:lang w:val="bg-BG"/>
              </w:rPr>
            </w:pPr>
            <w:r>
              <w:rPr>
                <w:b/>
                <w:i/>
                <w:lang w:val="bg-BG"/>
              </w:rPr>
              <w:t>3</w:t>
            </w:r>
          </w:p>
        </w:tc>
        <w:tc>
          <w:tcPr>
            <w:tcW w:w="2487" w:type="dxa"/>
            <w:vAlign w:val="center"/>
          </w:tcPr>
          <w:p w:rsidR="006E2312" w:rsidRPr="00856870" w:rsidRDefault="00856870" w:rsidP="000D6610">
            <w:pPr>
              <w:jc w:val="center"/>
              <w:rPr>
                <w:b/>
                <w:i/>
                <w:lang w:val="bg-BG"/>
              </w:rPr>
            </w:pPr>
            <w:r>
              <w:rPr>
                <w:b/>
                <w:i/>
                <w:lang w:val="bg-BG"/>
              </w:rPr>
              <w:t>4</w:t>
            </w:r>
          </w:p>
        </w:tc>
        <w:tc>
          <w:tcPr>
            <w:tcW w:w="553" w:type="dxa"/>
            <w:vAlign w:val="center"/>
          </w:tcPr>
          <w:p w:rsidR="006E2312" w:rsidRPr="00856870" w:rsidRDefault="00856870" w:rsidP="000D6610">
            <w:pPr>
              <w:jc w:val="center"/>
              <w:rPr>
                <w:b/>
                <w:i/>
                <w:lang w:val="bg-BG"/>
              </w:rPr>
            </w:pPr>
            <w:r>
              <w:rPr>
                <w:b/>
                <w:i/>
                <w:lang w:val="bg-BG"/>
              </w:rPr>
              <w:t>5</w:t>
            </w:r>
          </w:p>
        </w:tc>
        <w:tc>
          <w:tcPr>
            <w:tcW w:w="1030" w:type="dxa"/>
            <w:vAlign w:val="center"/>
          </w:tcPr>
          <w:p w:rsidR="006E2312" w:rsidRPr="00856870" w:rsidRDefault="00856870" w:rsidP="000D6610">
            <w:pPr>
              <w:jc w:val="center"/>
              <w:rPr>
                <w:b/>
                <w:i/>
                <w:lang w:val="bg-BG"/>
              </w:rPr>
            </w:pPr>
            <w:r>
              <w:rPr>
                <w:b/>
                <w:i/>
                <w:lang w:val="bg-BG"/>
              </w:rPr>
              <w:t>6</w:t>
            </w:r>
          </w:p>
        </w:tc>
        <w:tc>
          <w:tcPr>
            <w:tcW w:w="1735" w:type="dxa"/>
            <w:vAlign w:val="center"/>
          </w:tcPr>
          <w:p w:rsidR="006E2312" w:rsidRPr="00856870" w:rsidRDefault="00856870" w:rsidP="000D6610">
            <w:pPr>
              <w:jc w:val="center"/>
              <w:rPr>
                <w:b/>
                <w:i/>
                <w:lang w:val="bg-BG"/>
              </w:rPr>
            </w:pPr>
            <w:r>
              <w:rPr>
                <w:b/>
                <w:i/>
                <w:lang w:val="bg-BG"/>
              </w:rPr>
              <w:t>7</w:t>
            </w:r>
          </w:p>
        </w:tc>
        <w:tc>
          <w:tcPr>
            <w:tcW w:w="1798" w:type="dxa"/>
            <w:vAlign w:val="center"/>
          </w:tcPr>
          <w:p w:rsidR="006E2312" w:rsidRPr="00856870" w:rsidRDefault="00856870" w:rsidP="000D6610">
            <w:pPr>
              <w:jc w:val="center"/>
              <w:rPr>
                <w:b/>
                <w:i/>
                <w:lang w:val="bg-BG"/>
              </w:rPr>
            </w:pPr>
            <w:r>
              <w:rPr>
                <w:b/>
                <w:i/>
                <w:lang w:val="bg-BG"/>
              </w:rPr>
              <w:t>8</w:t>
            </w:r>
          </w:p>
        </w:tc>
        <w:tc>
          <w:tcPr>
            <w:tcW w:w="1797" w:type="dxa"/>
            <w:vAlign w:val="center"/>
          </w:tcPr>
          <w:p w:rsidR="006E2312" w:rsidRPr="00856870" w:rsidRDefault="00856870" w:rsidP="000D6610">
            <w:pPr>
              <w:jc w:val="center"/>
              <w:rPr>
                <w:b/>
                <w:i/>
                <w:lang w:val="bg-BG"/>
              </w:rPr>
            </w:pPr>
            <w:r>
              <w:rPr>
                <w:b/>
                <w:i/>
                <w:lang w:val="bg-BG"/>
              </w:rPr>
              <w:t>9</w:t>
            </w:r>
          </w:p>
        </w:tc>
        <w:tc>
          <w:tcPr>
            <w:tcW w:w="1899" w:type="dxa"/>
            <w:vAlign w:val="center"/>
          </w:tcPr>
          <w:p w:rsidR="006E2312" w:rsidRPr="00856870" w:rsidRDefault="00856870" w:rsidP="000D6610">
            <w:pPr>
              <w:jc w:val="center"/>
              <w:rPr>
                <w:b/>
                <w:i/>
                <w:lang w:val="bg-BG"/>
              </w:rPr>
            </w:pPr>
            <w:r>
              <w:rPr>
                <w:b/>
                <w:i/>
                <w:lang w:val="bg-BG"/>
              </w:rPr>
              <w:t>10</w:t>
            </w:r>
          </w:p>
        </w:tc>
      </w:tr>
      <w:tr w:rsidR="006E2312" w:rsidRPr="002345C6" w:rsidTr="006E2312">
        <w:trPr>
          <w:trHeight w:val="432"/>
        </w:trPr>
        <w:tc>
          <w:tcPr>
            <w:tcW w:w="534" w:type="dxa"/>
          </w:tcPr>
          <w:p w:rsidR="006E2312" w:rsidRPr="002345C6" w:rsidRDefault="006E2312" w:rsidP="000D6610">
            <w:r w:rsidRPr="002345C6">
              <w:t>1</w:t>
            </w:r>
          </w:p>
        </w:tc>
        <w:tc>
          <w:tcPr>
            <w:tcW w:w="981" w:type="dxa"/>
          </w:tcPr>
          <w:p w:rsidR="006E2312" w:rsidRPr="002345C6" w:rsidRDefault="006E2312" w:rsidP="000D6610"/>
        </w:tc>
        <w:tc>
          <w:tcPr>
            <w:tcW w:w="2309" w:type="dxa"/>
          </w:tcPr>
          <w:p w:rsidR="006E2312" w:rsidRPr="002345C6" w:rsidRDefault="006E2312" w:rsidP="000D6610"/>
        </w:tc>
        <w:tc>
          <w:tcPr>
            <w:tcW w:w="2487" w:type="dxa"/>
          </w:tcPr>
          <w:p w:rsidR="006E2312" w:rsidRPr="002345C6" w:rsidRDefault="006E2312" w:rsidP="000D6610"/>
        </w:tc>
        <w:tc>
          <w:tcPr>
            <w:tcW w:w="553" w:type="dxa"/>
          </w:tcPr>
          <w:p w:rsidR="006E2312" w:rsidRPr="002345C6" w:rsidRDefault="006E2312" w:rsidP="000D6610"/>
        </w:tc>
        <w:tc>
          <w:tcPr>
            <w:tcW w:w="1030" w:type="dxa"/>
          </w:tcPr>
          <w:p w:rsidR="006E2312" w:rsidRPr="002345C6" w:rsidRDefault="006E2312" w:rsidP="000D6610"/>
        </w:tc>
        <w:tc>
          <w:tcPr>
            <w:tcW w:w="1735" w:type="dxa"/>
          </w:tcPr>
          <w:p w:rsidR="006E2312" w:rsidRPr="002345C6" w:rsidRDefault="006E2312" w:rsidP="000D6610"/>
        </w:tc>
        <w:tc>
          <w:tcPr>
            <w:tcW w:w="1798" w:type="dxa"/>
          </w:tcPr>
          <w:p w:rsidR="006E2312" w:rsidRPr="002345C6" w:rsidRDefault="006E2312" w:rsidP="000D6610"/>
        </w:tc>
        <w:tc>
          <w:tcPr>
            <w:tcW w:w="1797" w:type="dxa"/>
          </w:tcPr>
          <w:p w:rsidR="006E2312" w:rsidRPr="002345C6" w:rsidRDefault="006E2312" w:rsidP="000D6610"/>
        </w:tc>
        <w:tc>
          <w:tcPr>
            <w:tcW w:w="1899" w:type="dxa"/>
          </w:tcPr>
          <w:p w:rsidR="006E2312" w:rsidRPr="002345C6" w:rsidRDefault="006E2312" w:rsidP="000D6610"/>
        </w:tc>
      </w:tr>
      <w:tr w:rsidR="006E2312" w:rsidRPr="002345C6" w:rsidTr="006E2312">
        <w:trPr>
          <w:trHeight w:val="425"/>
        </w:trPr>
        <w:tc>
          <w:tcPr>
            <w:tcW w:w="534" w:type="dxa"/>
          </w:tcPr>
          <w:p w:rsidR="006E2312" w:rsidRPr="002345C6" w:rsidRDefault="006E2312" w:rsidP="000D6610">
            <w:r w:rsidRPr="002345C6">
              <w:t>2</w:t>
            </w:r>
          </w:p>
        </w:tc>
        <w:tc>
          <w:tcPr>
            <w:tcW w:w="981" w:type="dxa"/>
          </w:tcPr>
          <w:p w:rsidR="006E2312" w:rsidRPr="002345C6" w:rsidRDefault="006E2312" w:rsidP="000D6610"/>
        </w:tc>
        <w:tc>
          <w:tcPr>
            <w:tcW w:w="2309" w:type="dxa"/>
          </w:tcPr>
          <w:p w:rsidR="006E2312" w:rsidRPr="002345C6" w:rsidRDefault="006E2312" w:rsidP="000D6610"/>
        </w:tc>
        <w:tc>
          <w:tcPr>
            <w:tcW w:w="2487" w:type="dxa"/>
          </w:tcPr>
          <w:p w:rsidR="006E2312" w:rsidRPr="002345C6" w:rsidRDefault="006E2312" w:rsidP="000D6610"/>
        </w:tc>
        <w:tc>
          <w:tcPr>
            <w:tcW w:w="553" w:type="dxa"/>
          </w:tcPr>
          <w:p w:rsidR="006E2312" w:rsidRPr="002345C6" w:rsidRDefault="006E2312" w:rsidP="000D6610"/>
        </w:tc>
        <w:tc>
          <w:tcPr>
            <w:tcW w:w="1030" w:type="dxa"/>
          </w:tcPr>
          <w:p w:rsidR="006E2312" w:rsidRPr="002345C6" w:rsidRDefault="006E2312" w:rsidP="000D6610"/>
        </w:tc>
        <w:tc>
          <w:tcPr>
            <w:tcW w:w="1735" w:type="dxa"/>
          </w:tcPr>
          <w:p w:rsidR="006E2312" w:rsidRPr="002345C6" w:rsidRDefault="006E2312" w:rsidP="000D6610"/>
        </w:tc>
        <w:tc>
          <w:tcPr>
            <w:tcW w:w="1798" w:type="dxa"/>
          </w:tcPr>
          <w:p w:rsidR="006E2312" w:rsidRPr="002345C6" w:rsidRDefault="006E2312" w:rsidP="000D6610"/>
        </w:tc>
        <w:tc>
          <w:tcPr>
            <w:tcW w:w="1797" w:type="dxa"/>
          </w:tcPr>
          <w:p w:rsidR="006E2312" w:rsidRPr="002345C6" w:rsidRDefault="006E2312" w:rsidP="000D6610"/>
        </w:tc>
        <w:tc>
          <w:tcPr>
            <w:tcW w:w="1899" w:type="dxa"/>
          </w:tcPr>
          <w:p w:rsidR="006E2312" w:rsidRPr="002345C6" w:rsidRDefault="006E2312" w:rsidP="000D6610"/>
        </w:tc>
      </w:tr>
      <w:tr w:rsidR="006E2312" w:rsidRPr="002345C6" w:rsidTr="006E2312">
        <w:trPr>
          <w:trHeight w:val="417"/>
        </w:trPr>
        <w:tc>
          <w:tcPr>
            <w:tcW w:w="534" w:type="dxa"/>
          </w:tcPr>
          <w:p w:rsidR="006E2312" w:rsidRPr="002345C6" w:rsidRDefault="006E2312" w:rsidP="000D6610">
            <w:r w:rsidRPr="002345C6">
              <w:t>3</w:t>
            </w:r>
          </w:p>
        </w:tc>
        <w:tc>
          <w:tcPr>
            <w:tcW w:w="981" w:type="dxa"/>
          </w:tcPr>
          <w:p w:rsidR="006E2312" w:rsidRPr="002345C6" w:rsidRDefault="006E2312" w:rsidP="000D6610"/>
        </w:tc>
        <w:tc>
          <w:tcPr>
            <w:tcW w:w="2309" w:type="dxa"/>
          </w:tcPr>
          <w:p w:rsidR="006E2312" w:rsidRPr="002345C6" w:rsidRDefault="006E2312" w:rsidP="000D6610"/>
        </w:tc>
        <w:tc>
          <w:tcPr>
            <w:tcW w:w="2487" w:type="dxa"/>
          </w:tcPr>
          <w:p w:rsidR="006E2312" w:rsidRPr="002345C6" w:rsidRDefault="006E2312" w:rsidP="000D6610"/>
        </w:tc>
        <w:tc>
          <w:tcPr>
            <w:tcW w:w="553" w:type="dxa"/>
          </w:tcPr>
          <w:p w:rsidR="006E2312" w:rsidRPr="002345C6" w:rsidRDefault="006E2312" w:rsidP="000D6610"/>
        </w:tc>
        <w:tc>
          <w:tcPr>
            <w:tcW w:w="1030" w:type="dxa"/>
          </w:tcPr>
          <w:p w:rsidR="006E2312" w:rsidRPr="002345C6" w:rsidRDefault="006E2312" w:rsidP="000D6610"/>
        </w:tc>
        <w:tc>
          <w:tcPr>
            <w:tcW w:w="1735" w:type="dxa"/>
          </w:tcPr>
          <w:p w:rsidR="006E2312" w:rsidRPr="002345C6" w:rsidRDefault="006E2312" w:rsidP="000D6610"/>
        </w:tc>
        <w:tc>
          <w:tcPr>
            <w:tcW w:w="1798" w:type="dxa"/>
          </w:tcPr>
          <w:p w:rsidR="006E2312" w:rsidRPr="002345C6" w:rsidRDefault="006E2312" w:rsidP="000D6610"/>
        </w:tc>
        <w:tc>
          <w:tcPr>
            <w:tcW w:w="1797" w:type="dxa"/>
          </w:tcPr>
          <w:p w:rsidR="006E2312" w:rsidRPr="002345C6" w:rsidRDefault="006E2312" w:rsidP="000D6610"/>
        </w:tc>
        <w:tc>
          <w:tcPr>
            <w:tcW w:w="1899" w:type="dxa"/>
          </w:tcPr>
          <w:p w:rsidR="006E2312" w:rsidRPr="002345C6" w:rsidRDefault="006E2312" w:rsidP="000D6610"/>
        </w:tc>
      </w:tr>
      <w:tr w:rsidR="006E2312" w:rsidRPr="002345C6" w:rsidTr="006E2312">
        <w:trPr>
          <w:trHeight w:val="422"/>
        </w:trPr>
        <w:tc>
          <w:tcPr>
            <w:tcW w:w="534" w:type="dxa"/>
          </w:tcPr>
          <w:p w:rsidR="006E2312" w:rsidRPr="002345C6" w:rsidRDefault="006E2312" w:rsidP="000D6610">
            <w:r w:rsidRPr="002345C6">
              <w:t>...</w:t>
            </w:r>
          </w:p>
        </w:tc>
        <w:tc>
          <w:tcPr>
            <w:tcW w:w="981" w:type="dxa"/>
          </w:tcPr>
          <w:p w:rsidR="006E2312" w:rsidRPr="002345C6" w:rsidRDefault="006E2312" w:rsidP="000D6610"/>
        </w:tc>
        <w:tc>
          <w:tcPr>
            <w:tcW w:w="2309" w:type="dxa"/>
          </w:tcPr>
          <w:p w:rsidR="006E2312" w:rsidRPr="002345C6" w:rsidRDefault="006E2312" w:rsidP="000D6610"/>
        </w:tc>
        <w:tc>
          <w:tcPr>
            <w:tcW w:w="2487" w:type="dxa"/>
          </w:tcPr>
          <w:p w:rsidR="006E2312" w:rsidRPr="002345C6" w:rsidRDefault="006E2312" w:rsidP="000D6610"/>
        </w:tc>
        <w:tc>
          <w:tcPr>
            <w:tcW w:w="553" w:type="dxa"/>
          </w:tcPr>
          <w:p w:rsidR="006E2312" w:rsidRPr="002345C6" w:rsidRDefault="006E2312" w:rsidP="000D6610"/>
        </w:tc>
        <w:tc>
          <w:tcPr>
            <w:tcW w:w="1030" w:type="dxa"/>
          </w:tcPr>
          <w:p w:rsidR="006E2312" w:rsidRPr="002345C6" w:rsidRDefault="006E2312" w:rsidP="000D6610"/>
        </w:tc>
        <w:tc>
          <w:tcPr>
            <w:tcW w:w="1735" w:type="dxa"/>
          </w:tcPr>
          <w:p w:rsidR="006E2312" w:rsidRPr="002345C6" w:rsidRDefault="006E2312" w:rsidP="000D6610"/>
        </w:tc>
        <w:tc>
          <w:tcPr>
            <w:tcW w:w="1798" w:type="dxa"/>
          </w:tcPr>
          <w:p w:rsidR="006E2312" w:rsidRPr="002345C6" w:rsidRDefault="006E2312" w:rsidP="000D6610"/>
        </w:tc>
        <w:tc>
          <w:tcPr>
            <w:tcW w:w="1797" w:type="dxa"/>
          </w:tcPr>
          <w:p w:rsidR="006E2312" w:rsidRPr="002345C6" w:rsidRDefault="006E2312" w:rsidP="000D6610"/>
        </w:tc>
        <w:tc>
          <w:tcPr>
            <w:tcW w:w="1899" w:type="dxa"/>
          </w:tcPr>
          <w:p w:rsidR="006E2312" w:rsidRPr="002345C6" w:rsidRDefault="006E2312" w:rsidP="000D6610"/>
        </w:tc>
      </w:tr>
    </w:tbl>
    <w:p w:rsidR="002345C6" w:rsidRPr="002345C6" w:rsidRDefault="002345C6" w:rsidP="002345C6">
      <w:pPr>
        <w:ind w:left="1080"/>
        <w:jc w:val="both"/>
        <w:rPr>
          <w:b/>
          <w:bCs/>
        </w:rPr>
      </w:pPr>
    </w:p>
    <w:p w:rsidR="002345C6" w:rsidRPr="002345C6" w:rsidRDefault="002345C6" w:rsidP="002345C6">
      <w:pPr>
        <w:ind w:left="567"/>
        <w:jc w:val="both"/>
        <w:rPr>
          <w:b/>
          <w:bCs/>
        </w:rPr>
      </w:pPr>
      <w:proofErr w:type="spellStart"/>
      <w:r w:rsidRPr="002345C6">
        <w:rPr>
          <w:b/>
          <w:bCs/>
        </w:rPr>
        <w:t>Гаранционни</w:t>
      </w:r>
      <w:proofErr w:type="spellEnd"/>
      <w:r w:rsidRPr="002345C6">
        <w:rPr>
          <w:b/>
          <w:bCs/>
        </w:rPr>
        <w:t xml:space="preserve"> </w:t>
      </w:r>
      <w:proofErr w:type="spellStart"/>
      <w:r w:rsidRPr="002345C6">
        <w:rPr>
          <w:b/>
          <w:bCs/>
        </w:rPr>
        <w:t>условия</w:t>
      </w:r>
      <w:proofErr w:type="spellEnd"/>
      <w:r w:rsidRPr="002345C6">
        <w:rPr>
          <w:b/>
          <w:bCs/>
        </w:rPr>
        <w:t>:</w:t>
      </w:r>
    </w:p>
    <w:p w:rsidR="002345C6" w:rsidRPr="002345C6" w:rsidRDefault="002345C6" w:rsidP="002345C6">
      <w:pPr>
        <w:numPr>
          <w:ilvl w:val="0"/>
          <w:numId w:val="8"/>
        </w:numPr>
        <w:tabs>
          <w:tab w:val="clear" w:pos="720"/>
          <w:tab w:val="left" w:pos="993"/>
        </w:tabs>
        <w:ind w:left="567" w:firstLine="0"/>
        <w:jc w:val="both"/>
        <w:rPr>
          <w:bCs/>
        </w:rPr>
      </w:pPr>
      <w:proofErr w:type="spellStart"/>
      <w:r w:rsidRPr="002345C6">
        <w:rPr>
          <w:bCs/>
        </w:rPr>
        <w:t>Срок</w:t>
      </w:r>
      <w:proofErr w:type="spellEnd"/>
      <w:r w:rsidRPr="002345C6">
        <w:rPr>
          <w:bCs/>
        </w:rPr>
        <w:t xml:space="preserve"> </w:t>
      </w:r>
      <w:proofErr w:type="spellStart"/>
      <w:r w:rsidRPr="002345C6">
        <w:rPr>
          <w:bCs/>
        </w:rPr>
        <w:t>за</w:t>
      </w:r>
      <w:proofErr w:type="spellEnd"/>
      <w:r w:rsidRPr="002345C6">
        <w:rPr>
          <w:bCs/>
        </w:rPr>
        <w:t xml:space="preserve"> </w:t>
      </w:r>
      <w:proofErr w:type="spellStart"/>
      <w:r w:rsidRPr="002345C6">
        <w:rPr>
          <w:bCs/>
        </w:rPr>
        <w:t>о</w:t>
      </w:r>
      <w:r w:rsidRPr="002345C6">
        <w:t>тстраняване</w:t>
      </w:r>
      <w:proofErr w:type="spellEnd"/>
      <w:r w:rsidRPr="002345C6">
        <w:t xml:space="preserve"> </w:t>
      </w:r>
      <w:proofErr w:type="spellStart"/>
      <w:r w:rsidRPr="002345C6">
        <w:t>на</w:t>
      </w:r>
      <w:proofErr w:type="spellEnd"/>
      <w:r w:rsidRPr="002345C6">
        <w:t xml:space="preserve"> </w:t>
      </w:r>
      <w:proofErr w:type="spellStart"/>
      <w:r w:rsidRPr="002345C6">
        <w:t>дефектите</w:t>
      </w:r>
      <w:proofErr w:type="spellEnd"/>
      <w:r w:rsidRPr="002345C6">
        <w:rPr>
          <w:lang w:val="ru-RU"/>
        </w:rPr>
        <w:t xml:space="preserve"> </w:t>
      </w:r>
      <w:r w:rsidRPr="002345C6">
        <w:t>(</w:t>
      </w:r>
      <w:proofErr w:type="spellStart"/>
      <w:r w:rsidRPr="002345C6">
        <w:t>по</w:t>
      </w:r>
      <w:proofErr w:type="spellEnd"/>
      <w:r w:rsidRPr="002345C6">
        <w:t xml:space="preserve"> т. 5.</w:t>
      </w:r>
      <w:r w:rsidRPr="002345C6">
        <w:rPr>
          <w:lang w:val="en-US"/>
        </w:rPr>
        <w:t>4</w:t>
      </w:r>
      <w:r w:rsidRPr="002345C6">
        <w:t xml:space="preserve">. </w:t>
      </w:r>
      <w:proofErr w:type="spellStart"/>
      <w:r w:rsidRPr="002345C6">
        <w:t>от</w:t>
      </w:r>
      <w:proofErr w:type="spellEnd"/>
      <w:r w:rsidRPr="002345C6">
        <w:t xml:space="preserve"> </w:t>
      </w:r>
      <w:proofErr w:type="spellStart"/>
      <w:r w:rsidRPr="002345C6">
        <w:t>проекта</w:t>
      </w:r>
      <w:proofErr w:type="spellEnd"/>
      <w:r w:rsidRPr="002345C6">
        <w:t xml:space="preserve"> </w:t>
      </w:r>
      <w:proofErr w:type="spellStart"/>
      <w:r w:rsidRPr="002345C6">
        <w:t>на</w:t>
      </w:r>
      <w:proofErr w:type="spellEnd"/>
      <w:r w:rsidRPr="002345C6">
        <w:t xml:space="preserve"> </w:t>
      </w:r>
      <w:proofErr w:type="spellStart"/>
      <w:r w:rsidRPr="002345C6">
        <w:t>договор</w:t>
      </w:r>
      <w:proofErr w:type="spellEnd"/>
      <w:r w:rsidRPr="002345C6">
        <w:t xml:space="preserve">): </w:t>
      </w:r>
      <w:r w:rsidRPr="002345C6">
        <w:rPr>
          <w:sz w:val="20"/>
          <w:szCs w:val="20"/>
        </w:rPr>
        <w:t>............................</w:t>
      </w:r>
      <w:proofErr w:type="spellStart"/>
      <w:r w:rsidRPr="002345C6">
        <w:t>календарни</w:t>
      </w:r>
      <w:proofErr w:type="spellEnd"/>
      <w:r w:rsidRPr="002345C6">
        <w:t xml:space="preserve"> </w:t>
      </w:r>
      <w:proofErr w:type="spellStart"/>
      <w:r w:rsidRPr="002345C6">
        <w:t>дни</w:t>
      </w:r>
      <w:proofErr w:type="spellEnd"/>
      <w:r w:rsidRPr="002345C6">
        <w:t>.</w:t>
      </w:r>
    </w:p>
    <w:p w:rsidR="00864077" w:rsidRPr="006E2312" w:rsidRDefault="002345C6" w:rsidP="002345C6">
      <w:pPr>
        <w:pStyle w:val="BodyTextIndent"/>
        <w:numPr>
          <w:ilvl w:val="0"/>
          <w:numId w:val="8"/>
        </w:numPr>
        <w:tabs>
          <w:tab w:val="left" w:pos="993"/>
        </w:tabs>
        <w:ind w:left="567" w:firstLine="0"/>
        <w:rPr>
          <w:color w:val="auto"/>
        </w:rPr>
      </w:pPr>
      <w:r w:rsidRPr="002345C6">
        <w:rPr>
          <w:bCs/>
          <w:color w:val="auto"/>
        </w:rPr>
        <w:t xml:space="preserve">Срок за подмяна </w:t>
      </w:r>
      <w:r w:rsidRPr="002345C6">
        <w:rPr>
          <w:color w:val="auto"/>
        </w:rPr>
        <w:t>(по т. 5.</w:t>
      </w:r>
      <w:r w:rsidRPr="002345C6">
        <w:rPr>
          <w:color w:val="auto"/>
          <w:lang w:val="ru-RU"/>
        </w:rPr>
        <w:t>5</w:t>
      </w:r>
      <w:r w:rsidRPr="002345C6">
        <w:rPr>
          <w:color w:val="auto"/>
        </w:rPr>
        <w:t>. от проекта на договор)</w:t>
      </w:r>
      <w:r w:rsidR="006E2312">
        <w:rPr>
          <w:bCs/>
          <w:color w:val="auto"/>
        </w:rPr>
        <w:t xml:space="preserve"> </w:t>
      </w:r>
      <w:r w:rsidR="006E2312" w:rsidRPr="006E2312">
        <w:rPr>
          <w:color w:val="auto"/>
        </w:rPr>
        <w:t>48 (четиридесет и осем) часа, включително в почивни дни и национални празници</w:t>
      </w:r>
      <w:r w:rsidRPr="006E2312">
        <w:rPr>
          <w:i/>
          <w:color w:val="auto"/>
        </w:rPr>
        <w:t>.</w:t>
      </w:r>
    </w:p>
    <w:p w:rsidR="002B7206" w:rsidRPr="002345C6" w:rsidRDefault="002B7206" w:rsidP="002B7206">
      <w:pPr>
        <w:pStyle w:val="BodyText"/>
        <w:ind w:left="567"/>
      </w:pPr>
    </w:p>
    <w:p w:rsidR="002B7206" w:rsidRPr="002345C6" w:rsidRDefault="002B7206" w:rsidP="002B7206">
      <w:pPr>
        <w:pStyle w:val="BodyText"/>
        <w:ind w:left="567"/>
        <w:jc w:val="left"/>
      </w:pPr>
      <w:r w:rsidRPr="002345C6">
        <w:t>______________________ (име и Фамилия)</w:t>
      </w:r>
    </w:p>
    <w:p w:rsidR="002B7206" w:rsidRPr="002345C6" w:rsidRDefault="002B7206" w:rsidP="002B7206">
      <w:pPr>
        <w:pStyle w:val="BodyText"/>
        <w:ind w:left="567"/>
        <w:jc w:val="left"/>
      </w:pPr>
    </w:p>
    <w:p w:rsidR="002B7206" w:rsidRPr="002345C6" w:rsidRDefault="002B7206" w:rsidP="002B7206">
      <w:pPr>
        <w:pStyle w:val="BodyText"/>
        <w:ind w:left="567"/>
        <w:jc w:val="left"/>
      </w:pPr>
      <w:r w:rsidRPr="002345C6">
        <w:t>______________________ (дата)</w:t>
      </w:r>
    </w:p>
    <w:p w:rsidR="002B7206" w:rsidRPr="002345C6" w:rsidRDefault="002B7206" w:rsidP="002B7206">
      <w:pPr>
        <w:pStyle w:val="BodyText"/>
        <w:ind w:left="567"/>
        <w:jc w:val="left"/>
      </w:pPr>
    </w:p>
    <w:p w:rsidR="002B7206" w:rsidRPr="002345C6" w:rsidRDefault="002B7206" w:rsidP="002B7206">
      <w:pPr>
        <w:pStyle w:val="BodyText"/>
        <w:ind w:left="3366" w:hanging="2805"/>
        <w:jc w:val="left"/>
      </w:pPr>
      <w:r w:rsidRPr="002345C6">
        <w:t>______________________ (длъжност на управляващия/представляващия участника)</w:t>
      </w:r>
    </w:p>
    <w:p w:rsidR="002B7206" w:rsidRPr="002345C6" w:rsidRDefault="002B7206" w:rsidP="002B7206">
      <w:pPr>
        <w:pStyle w:val="BodyText"/>
        <w:ind w:left="3366" w:hanging="2805"/>
        <w:jc w:val="left"/>
      </w:pPr>
    </w:p>
    <w:p w:rsidR="009C145A" w:rsidRPr="002345C6" w:rsidRDefault="002B7206" w:rsidP="00E05163">
      <w:pPr>
        <w:pStyle w:val="BodyText"/>
        <w:ind w:left="567"/>
        <w:jc w:val="left"/>
      </w:pPr>
      <w:r w:rsidRPr="002345C6">
        <w:t>______________________ (наименование на участника)</w:t>
      </w:r>
    </w:p>
    <w:p w:rsidR="009C145A" w:rsidRPr="002345C6" w:rsidRDefault="009C145A">
      <w:pPr>
        <w:rPr>
          <w:szCs w:val="20"/>
          <w:lang w:val="bg-BG"/>
        </w:rPr>
      </w:pPr>
      <w:r w:rsidRPr="002345C6">
        <w:rPr>
          <w:lang w:val="bg-BG"/>
        </w:rPr>
        <w:br w:type="page"/>
      </w:r>
    </w:p>
    <w:p w:rsidR="00E05163" w:rsidRPr="002345C6" w:rsidRDefault="00E05163" w:rsidP="00E05163">
      <w:pPr>
        <w:pStyle w:val="BodyText"/>
        <w:ind w:left="567"/>
        <w:jc w:val="left"/>
        <w:sectPr w:rsidR="00E05163" w:rsidRPr="002345C6" w:rsidSect="009C145A">
          <w:pgSz w:w="16838" w:h="11906" w:orient="landscape"/>
          <w:pgMar w:top="851" w:right="851" w:bottom="851" w:left="851" w:header="454" w:footer="454" w:gutter="0"/>
          <w:cols w:space="708"/>
        </w:sectPr>
      </w:pPr>
    </w:p>
    <w:p w:rsidR="002345C6" w:rsidRPr="00D07FED" w:rsidRDefault="002345C6" w:rsidP="002345C6">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r>
        <w:rPr>
          <w:b/>
          <w:bCs/>
          <w:color w:val="000000"/>
          <w:lang w:val="bg-BG"/>
        </w:rPr>
        <w:t>2</w:t>
      </w:r>
      <w:r w:rsidRPr="00A67593">
        <w:rPr>
          <w:b/>
          <w:bCs/>
          <w:color w:val="000000"/>
          <w:lang w:val="bg-BG"/>
        </w:rPr>
        <w:t>.</w:t>
      </w:r>
      <w:r>
        <w:rPr>
          <w:b/>
          <w:bCs/>
          <w:color w:val="000000"/>
          <w:lang w:val="bg-BG"/>
        </w:rPr>
        <w:t>1.</w:t>
      </w:r>
      <w:r w:rsidRPr="00A67593">
        <w:rPr>
          <w:b/>
          <w:bCs/>
          <w:color w:val="000000"/>
          <w:lang w:val="bg-BG"/>
        </w:rPr>
        <w:t xml:space="preserve"> към офертата</w:t>
      </w:r>
    </w:p>
    <w:p w:rsidR="002345C6" w:rsidRDefault="002345C6" w:rsidP="002345C6">
      <w:pPr>
        <w:widowControl w:val="0"/>
        <w:rPr>
          <w:b/>
          <w:bCs/>
          <w:lang w:val="en-US"/>
        </w:rPr>
      </w:pPr>
    </w:p>
    <w:p w:rsidR="002345C6" w:rsidRPr="002345C6" w:rsidRDefault="002345C6" w:rsidP="002345C6">
      <w:pPr>
        <w:pStyle w:val="Heading1"/>
        <w:ind w:left="-142"/>
        <w:jc w:val="left"/>
        <w:rPr>
          <w:bCs w:val="0"/>
          <w:u w:val="none"/>
          <w:lang w:val="ru-RU"/>
        </w:rPr>
      </w:pPr>
      <w:r w:rsidRPr="002345C6">
        <w:rPr>
          <w:lang w:val="ru-RU"/>
        </w:rPr>
        <w:t>______________________________________________________________________________</w:t>
      </w:r>
      <w:r w:rsidRPr="002345C6">
        <w:rPr>
          <w:bCs w:val="0"/>
          <w:u w:val="none"/>
          <w:lang w:val="ru-RU"/>
        </w:rPr>
        <w:t>/</w:t>
      </w:r>
    </w:p>
    <w:p w:rsidR="002345C6" w:rsidRPr="002345C6" w:rsidRDefault="002345C6" w:rsidP="002345C6">
      <w:pPr>
        <w:pStyle w:val="Heading1"/>
        <w:ind w:hanging="142"/>
        <w:rPr>
          <w:b w:val="0"/>
          <w:u w:val="none"/>
          <w:lang w:val="ru-RU"/>
        </w:rPr>
      </w:pPr>
      <w:r w:rsidRPr="002345C6">
        <w:rPr>
          <w:bCs w:val="0"/>
          <w:u w:val="none"/>
        </w:rPr>
        <w:t xml:space="preserve">пълно наименование на участника, търговски адрес, телефон и факс, ИН и ИН </w:t>
      </w:r>
      <w:proofErr w:type="spellStart"/>
      <w:r w:rsidRPr="002345C6">
        <w:rPr>
          <w:bCs w:val="0"/>
          <w:u w:val="none"/>
        </w:rPr>
        <w:t>поЗДДС</w:t>
      </w:r>
      <w:proofErr w:type="spellEnd"/>
      <w:r w:rsidRPr="002345C6">
        <w:rPr>
          <w:bCs w:val="0"/>
          <w:u w:val="none"/>
        </w:rPr>
        <w:t>/</w:t>
      </w:r>
    </w:p>
    <w:p w:rsidR="002345C6" w:rsidRDefault="002345C6" w:rsidP="002345C6">
      <w:pPr>
        <w:pStyle w:val="BodyText"/>
        <w:widowControl w:val="0"/>
        <w:jc w:val="center"/>
        <w:rPr>
          <w:b/>
          <w:bCs/>
        </w:rPr>
      </w:pPr>
    </w:p>
    <w:p w:rsidR="002345C6" w:rsidRPr="002C7BDA" w:rsidRDefault="002345C6" w:rsidP="002345C6">
      <w:pPr>
        <w:pStyle w:val="BodyText"/>
        <w:widowControl w:val="0"/>
        <w:jc w:val="center"/>
        <w:rPr>
          <w:b/>
          <w:bCs/>
          <w:lang w:val="ru-RU"/>
        </w:rPr>
      </w:pPr>
      <w:r w:rsidRPr="002C7BDA">
        <w:rPr>
          <w:b/>
          <w:bCs/>
        </w:rPr>
        <w:t>ЦЕНОВА ТАБЛИЦА</w:t>
      </w:r>
    </w:p>
    <w:p w:rsidR="002345C6" w:rsidRPr="002C7BDA" w:rsidRDefault="002345C6" w:rsidP="002345C6">
      <w:pPr>
        <w:pStyle w:val="BodyText"/>
        <w:widowControl w:val="0"/>
        <w:jc w:val="center"/>
        <w:rPr>
          <w:b/>
          <w:bCs/>
          <w:lang w:val="ru-RU"/>
        </w:rPr>
      </w:pPr>
    </w:p>
    <w:p w:rsidR="002345C6" w:rsidRPr="002C7BDA" w:rsidRDefault="002345C6" w:rsidP="002345C6">
      <w:pPr>
        <w:pStyle w:val="BodyText"/>
        <w:spacing w:line="360" w:lineRule="auto"/>
        <w:jc w:val="center"/>
      </w:pPr>
      <w:r w:rsidRPr="002345C6">
        <w:t>към Оферта за участие в процедура на договаряне с пр</w:t>
      </w:r>
      <w:r>
        <w:t xml:space="preserve">едварителна покана за участие с </w:t>
      </w:r>
      <w:r w:rsidRPr="002345C6">
        <w:t>предмет:</w:t>
      </w:r>
    </w:p>
    <w:p w:rsidR="002345C6" w:rsidRDefault="002345C6" w:rsidP="002345C6">
      <w:pPr>
        <w:jc w:val="center"/>
        <w:rPr>
          <w:b/>
          <w:bCs/>
          <w:lang w:val="bg-BG"/>
        </w:rPr>
      </w:pPr>
      <w:r>
        <w:rPr>
          <w:b/>
          <w:bCs/>
          <w:lang w:val="bg-BG"/>
        </w:rPr>
        <w:t>“</w:t>
      </w:r>
      <w:r w:rsidRPr="009076BA">
        <w:rPr>
          <w:b/>
          <w:bCs/>
          <w:lang w:val="bg-BG"/>
        </w:rPr>
        <w:t xml:space="preserve">Доставка на сонди тип </w:t>
      </w:r>
      <w:r w:rsidRPr="009076BA">
        <w:rPr>
          <w:b/>
          <w:bCs/>
          <w:lang w:val="en-US"/>
        </w:rPr>
        <w:t>bobbin</w:t>
      </w:r>
      <w:r w:rsidRPr="009076BA">
        <w:rPr>
          <w:b/>
          <w:bCs/>
          <w:lang w:val="bg-BG"/>
        </w:rPr>
        <w:t xml:space="preserve"> за </w:t>
      </w:r>
      <w:proofErr w:type="spellStart"/>
      <w:r w:rsidRPr="009076BA">
        <w:rPr>
          <w:b/>
          <w:bCs/>
          <w:lang w:val="bg-BG"/>
        </w:rPr>
        <w:t>вихрово</w:t>
      </w:r>
      <w:proofErr w:type="spellEnd"/>
      <w:r w:rsidRPr="009076BA">
        <w:rPr>
          <w:b/>
          <w:bCs/>
          <w:lang w:val="bg-BG"/>
        </w:rPr>
        <w:t xml:space="preserve"> токов контрол на </w:t>
      </w:r>
      <w:proofErr w:type="spellStart"/>
      <w:r w:rsidRPr="009076BA">
        <w:rPr>
          <w:b/>
          <w:bCs/>
          <w:lang w:val="bg-BG"/>
        </w:rPr>
        <w:t>парогенератори</w:t>
      </w:r>
      <w:proofErr w:type="spellEnd"/>
      <w:r w:rsidRPr="009076BA">
        <w:rPr>
          <w:b/>
          <w:bCs/>
          <w:lang w:val="bg-BG"/>
        </w:rPr>
        <w:t xml:space="preserve"> тип ПГВ 1000М</w:t>
      </w:r>
      <w:r w:rsidRPr="00D150FD">
        <w:rPr>
          <w:b/>
          <w:bCs/>
          <w:lang w:val="bg-BG"/>
        </w:rPr>
        <w:t>”</w:t>
      </w:r>
    </w:p>
    <w:p w:rsidR="002345C6" w:rsidRDefault="002345C6" w:rsidP="002345C6">
      <w:pPr>
        <w:pStyle w:val="BodyText"/>
        <w:jc w:val="center"/>
        <w:rPr>
          <w:b/>
          <w:bCs/>
        </w:rPr>
      </w:pPr>
    </w:p>
    <w:p w:rsidR="002345C6" w:rsidRPr="00D5173E" w:rsidRDefault="002345C6" w:rsidP="002345C6">
      <w:pPr>
        <w:pStyle w:val="BodyText"/>
        <w:jc w:val="center"/>
        <w:rPr>
          <w:b/>
          <w:bCs/>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
        <w:gridCol w:w="25"/>
        <w:gridCol w:w="998"/>
        <w:gridCol w:w="2897"/>
        <w:gridCol w:w="1417"/>
        <w:gridCol w:w="1559"/>
        <w:gridCol w:w="1701"/>
        <w:gridCol w:w="1560"/>
      </w:tblGrid>
      <w:tr w:rsidR="005B08B2" w:rsidRPr="002C7BDA" w:rsidTr="005B08B2">
        <w:trPr>
          <w:trHeight w:val="997"/>
          <w:jc w:val="center"/>
        </w:trPr>
        <w:tc>
          <w:tcPr>
            <w:tcW w:w="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iCs/>
                <w:lang w:val="bg-BG"/>
              </w:rPr>
            </w:pPr>
            <w:r w:rsidRPr="002C7BDA">
              <w:rPr>
                <w:b/>
                <w:iCs/>
                <w:lang w:val="bg-BG"/>
              </w:rPr>
              <w:t>№</w:t>
            </w:r>
          </w:p>
        </w:tc>
        <w:tc>
          <w:tcPr>
            <w:tcW w:w="998" w:type="dxa"/>
            <w:tcBorders>
              <w:top w:val="single" w:sz="4" w:space="0" w:color="auto"/>
              <w:left w:val="single" w:sz="4" w:space="0" w:color="auto"/>
              <w:bottom w:val="single" w:sz="4" w:space="0" w:color="auto"/>
              <w:right w:val="single" w:sz="4" w:space="0" w:color="auto"/>
            </w:tcBorders>
            <w:vAlign w:val="center"/>
          </w:tcPr>
          <w:p w:rsidR="005B08B2" w:rsidRPr="002C7BDA" w:rsidRDefault="005B08B2" w:rsidP="00233CDF">
            <w:pPr>
              <w:widowControl w:val="0"/>
              <w:jc w:val="center"/>
              <w:rPr>
                <w:b/>
                <w:lang w:val="bg-BG"/>
              </w:rPr>
            </w:pPr>
            <w:r>
              <w:rPr>
                <w:b/>
                <w:lang w:val="en-US"/>
              </w:rPr>
              <w:t>ID</w:t>
            </w:r>
            <w:r>
              <w:rPr>
                <w:b/>
                <w:lang w:val="bg-BG"/>
              </w:rPr>
              <w:t xml:space="preserve"> по </w:t>
            </w:r>
            <w:proofErr w:type="spellStart"/>
            <w:r>
              <w:rPr>
                <w:b/>
                <w:lang w:val="en-US"/>
              </w:rPr>
              <w:t>BaaN</w:t>
            </w:r>
            <w:proofErr w:type="spellEnd"/>
          </w:p>
        </w:tc>
        <w:tc>
          <w:tcPr>
            <w:tcW w:w="289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iCs/>
                <w:lang w:val="bg-BG"/>
              </w:rPr>
            </w:pPr>
            <w:r w:rsidRPr="002C7BDA">
              <w:rPr>
                <w:b/>
                <w:lang w:val="bg-BG"/>
              </w:rPr>
              <w:t>Наименование</w:t>
            </w:r>
            <w:r w:rsidRPr="002C7BDA">
              <w:rPr>
                <w:b/>
                <w:lang w:val="en-U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iCs/>
                <w:lang w:val="bg-BG"/>
              </w:rPr>
            </w:pPr>
            <w:r w:rsidRPr="002C7BDA">
              <w:rPr>
                <w:b/>
                <w:iCs/>
                <w:lang w:val="bg-BG"/>
              </w:rPr>
              <w:t>Ед. мярка</w:t>
            </w:r>
          </w:p>
        </w:tc>
        <w:tc>
          <w:tcPr>
            <w:tcW w:w="1559" w:type="dxa"/>
            <w:tcBorders>
              <w:top w:val="single" w:sz="4" w:space="0" w:color="auto"/>
              <w:left w:val="single" w:sz="4" w:space="0" w:color="auto"/>
              <w:bottom w:val="single" w:sz="4" w:space="0" w:color="auto"/>
              <w:right w:val="single" w:sz="4" w:space="0" w:color="auto"/>
            </w:tcBorders>
            <w:vAlign w:val="center"/>
          </w:tcPr>
          <w:p w:rsidR="005B08B2" w:rsidRPr="002C7BDA" w:rsidRDefault="005B08B2" w:rsidP="005B08B2">
            <w:pPr>
              <w:widowControl w:val="0"/>
              <w:jc w:val="center"/>
              <w:rPr>
                <w:b/>
                <w:iCs/>
                <w:lang w:val="bg-BG"/>
              </w:rPr>
            </w:pPr>
            <w:proofErr w:type="spellStart"/>
            <w:r w:rsidRPr="002C7BDA">
              <w:rPr>
                <w:b/>
                <w:iCs/>
                <w:lang w:val="bg-BG"/>
              </w:rPr>
              <w:t>Кол-во</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iCs/>
                <w:lang w:val="bg-BG"/>
              </w:rPr>
            </w:pPr>
            <w:r w:rsidRPr="002C7BDA">
              <w:rPr>
                <w:b/>
                <w:iCs/>
                <w:lang w:val="bg-BG"/>
              </w:rPr>
              <w:t>Единична цена в лв. без ДДС</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iCs/>
                <w:lang w:val="bg-BG"/>
              </w:rPr>
            </w:pPr>
            <w:r w:rsidRPr="002C7BDA">
              <w:rPr>
                <w:b/>
                <w:iCs/>
                <w:lang w:val="bg-BG"/>
              </w:rPr>
              <w:t>Обща цена в лв. без ДДС</w:t>
            </w:r>
          </w:p>
        </w:tc>
      </w:tr>
      <w:tr w:rsidR="005B08B2" w:rsidRPr="002C7BDA" w:rsidTr="005B08B2">
        <w:trPr>
          <w:trHeight w:val="329"/>
          <w:jc w:val="center"/>
        </w:trPr>
        <w:tc>
          <w:tcPr>
            <w:tcW w:w="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lang w:val="bg-BG"/>
              </w:rPr>
            </w:pPr>
            <w:r w:rsidRPr="002C7BDA">
              <w:rPr>
                <w:b/>
                <w:lang w:val="bg-BG"/>
              </w:rPr>
              <w:t>1</w:t>
            </w:r>
          </w:p>
        </w:tc>
        <w:tc>
          <w:tcPr>
            <w:tcW w:w="998" w:type="dxa"/>
            <w:tcBorders>
              <w:top w:val="single" w:sz="4" w:space="0" w:color="auto"/>
              <w:left w:val="single" w:sz="4" w:space="0" w:color="auto"/>
              <w:bottom w:val="single" w:sz="4" w:space="0" w:color="auto"/>
              <w:right w:val="single" w:sz="4" w:space="0" w:color="auto"/>
            </w:tcBorders>
          </w:tcPr>
          <w:p w:rsidR="005B08B2" w:rsidRDefault="005B08B2" w:rsidP="000D6610">
            <w:pPr>
              <w:widowControl w:val="0"/>
              <w:jc w:val="center"/>
              <w:rPr>
                <w:b/>
                <w:lang w:val="bg-BG"/>
              </w:rPr>
            </w:pPr>
            <w:r>
              <w:rPr>
                <w:b/>
                <w:lang w:val="bg-BG"/>
              </w:rPr>
              <w:t>2</w:t>
            </w:r>
          </w:p>
        </w:tc>
        <w:tc>
          <w:tcPr>
            <w:tcW w:w="289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lang w:val="bg-BG"/>
              </w:rPr>
            </w:pPr>
            <w:r>
              <w:rPr>
                <w:b/>
                <w:lang w:val="bg-BG"/>
              </w:rPr>
              <w:t>3</w:t>
            </w:r>
          </w:p>
        </w:tc>
        <w:tc>
          <w:tcPr>
            <w:tcW w:w="1417" w:type="dxa"/>
            <w:tcBorders>
              <w:top w:val="single" w:sz="4" w:space="0" w:color="auto"/>
              <w:left w:val="single" w:sz="4" w:space="0" w:color="auto"/>
              <w:bottom w:val="single" w:sz="4" w:space="0" w:color="auto"/>
              <w:right w:val="single" w:sz="4" w:space="0" w:color="auto"/>
            </w:tcBorders>
          </w:tcPr>
          <w:p w:rsidR="005B08B2" w:rsidRDefault="005B08B2" w:rsidP="000D6610">
            <w:pPr>
              <w:widowControl w:val="0"/>
              <w:jc w:val="center"/>
              <w:rPr>
                <w:b/>
                <w:lang w:val="bg-BG"/>
              </w:rPr>
            </w:pPr>
            <w:r>
              <w:rPr>
                <w:b/>
                <w:lang w:val="bg-BG"/>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lang w:val="bg-BG"/>
              </w:rPr>
            </w:pPr>
            <w:r>
              <w:rPr>
                <w:b/>
                <w:lang w:val="bg-BG"/>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5B08B2">
            <w:pPr>
              <w:widowControl w:val="0"/>
              <w:jc w:val="center"/>
              <w:rPr>
                <w:b/>
                <w:lang w:val="bg-BG"/>
              </w:rPr>
            </w:pPr>
            <w:r>
              <w:rPr>
                <w:b/>
                <w:lang w:val="bg-BG"/>
              </w:rPr>
              <w:t>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b/>
                <w:lang w:val="bg-BG"/>
              </w:rPr>
            </w:pPr>
            <w:r>
              <w:rPr>
                <w:b/>
                <w:lang w:val="bg-BG"/>
              </w:rPr>
              <w:t>7</w:t>
            </w:r>
          </w:p>
        </w:tc>
      </w:tr>
      <w:tr w:rsidR="005B08B2" w:rsidRPr="002C7BDA" w:rsidTr="005B08B2">
        <w:trPr>
          <w:trHeight w:val="329"/>
          <w:jc w:val="center"/>
        </w:trPr>
        <w:tc>
          <w:tcPr>
            <w:tcW w:w="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r w:rsidRPr="002C7BDA">
              <w:rPr>
                <w:lang w:val="bg-BG"/>
              </w:rPr>
              <w:t>1</w:t>
            </w:r>
          </w:p>
        </w:tc>
        <w:tc>
          <w:tcPr>
            <w:tcW w:w="998"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289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417"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r>
      <w:tr w:rsidR="005B08B2" w:rsidRPr="002C7BDA" w:rsidTr="005B08B2">
        <w:trPr>
          <w:trHeight w:val="329"/>
          <w:jc w:val="center"/>
        </w:trPr>
        <w:tc>
          <w:tcPr>
            <w:tcW w:w="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p>
        </w:tc>
        <w:tc>
          <w:tcPr>
            <w:tcW w:w="998"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289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417"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r>
      <w:tr w:rsidR="005B08B2" w:rsidRPr="002C7BDA" w:rsidTr="005B08B2">
        <w:trPr>
          <w:trHeight w:val="329"/>
          <w:jc w:val="center"/>
        </w:trPr>
        <w:tc>
          <w:tcPr>
            <w:tcW w:w="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p>
        </w:tc>
        <w:tc>
          <w:tcPr>
            <w:tcW w:w="998"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2897"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417" w:type="dxa"/>
            <w:tcBorders>
              <w:top w:val="single" w:sz="4" w:space="0" w:color="auto"/>
              <w:left w:val="single" w:sz="4" w:space="0" w:color="auto"/>
              <w:bottom w:val="single" w:sz="4" w:space="0" w:color="auto"/>
              <w:right w:val="single" w:sz="4" w:space="0" w:color="auto"/>
            </w:tcBorders>
          </w:tcPr>
          <w:p w:rsidR="005B08B2" w:rsidRPr="002C7BDA" w:rsidRDefault="005B08B2" w:rsidP="000D6610">
            <w:pPr>
              <w:widowControl w:val="0"/>
              <w:rPr>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jc w:val="center"/>
              <w:rPr>
                <w:lang w:val="bg-BG"/>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r>
      <w:tr w:rsidR="005B08B2" w:rsidRPr="002C7BDA" w:rsidTr="005B08B2">
        <w:trPr>
          <w:trHeight w:val="329"/>
          <w:jc w:val="center"/>
        </w:trPr>
        <w:tc>
          <w:tcPr>
            <w:tcW w:w="518" w:type="dxa"/>
            <w:tcBorders>
              <w:top w:val="single" w:sz="4" w:space="0" w:color="auto"/>
              <w:left w:val="single" w:sz="4" w:space="0" w:color="auto"/>
              <w:bottom w:val="single" w:sz="4" w:space="0" w:color="auto"/>
              <w:right w:val="single" w:sz="4" w:space="0" w:color="auto"/>
            </w:tcBorders>
          </w:tcPr>
          <w:p w:rsidR="005B08B2" w:rsidRDefault="005B08B2" w:rsidP="000D6610">
            <w:pPr>
              <w:widowControl w:val="0"/>
              <w:jc w:val="center"/>
              <w:rPr>
                <w:b/>
                <w:lang w:val="bg-BG"/>
              </w:rPr>
            </w:pPr>
          </w:p>
        </w:tc>
        <w:tc>
          <w:tcPr>
            <w:tcW w:w="85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B08B2" w:rsidRPr="00233CDF" w:rsidRDefault="005B08B2" w:rsidP="000D6610">
            <w:pPr>
              <w:widowControl w:val="0"/>
              <w:jc w:val="center"/>
              <w:rPr>
                <w:b/>
                <w:lang w:val="bg-BG"/>
              </w:rPr>
            </w:pPr>
            <w:r>
              <w:rPr>
                <w:b/>
                <w:lang w:val="bg-BG"/>
              </w:rPr>
              <w:t xml:space="preserve">ПРЕДЛАГАНА ЦЕНА в лв. без ДДС при условие на доставка </w:t>
            </w:r>
            <w:r>
              <w:rPr>
                <w:b/>
                <w:lang w:val="en-US"/>
              </w:rPr>
              <w:t>DDP</w:t>
            </w:r>
            <w:r>
              <w:rPr>
                <w:b/>
                <w:lang w:val="bg-BG"/>
              </w:rPr>
              <w:t xml:space="preserve"> „АЕЦ Козлодуй” (съгласно </w:t>
            </w:r>
            <w:r>
              <w:rPr>
                <w:b/>
                <w:lang w:val="en-US"/>
              </w:rPr>
              <w:t>INCOTERMS 2010</w:t>
            </w:r>
            <w:r>
              <w:rPr>
                <w:b/>
                <w:lang w:val="bg-BG"/>
              </w:rPr>
              <w:t>)</w:t>
            </w:r>
            <w:r>
              <w:rPr>
                <w:b/>
                <w:lang w:val="en-US"/>
              </w:rPr>
              <w:t xml:space="preserve"> </w:t>
            </w:r>
            <w:proofErr w:type="spellStart"/>
            <w:r>
              <w:rPr>
                <w:b/>
                <w:lang w:val="bg-BG"/>
              </w:rPr>
              <w:t>цифром</w:t>
            </w:r>
            <w:proofErr w:type="spellEnd"/>
            <w:r>
              <w:rPr>
                <w:b/>
                <w:lang w:val="bg-BG"/>
              </w:rPr>
              <w:t xml:space="preserve"> и словом…………………………………………….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B08B2" w:rsidRPr="002C7BDA" w:rsidRDefault="005B08B2" w:rsidP="000D6610">
            <w:pPr>
              <w:widowControl w:val="0"/>
              <w:rPr>
                <w:lang w:val="bg-BG"/>
              </w:rPr>
            </w:pPr>
          </w:p>
        </w:tc>
      </w:tr>
    </w:tbl>
    <w:p w:rsidR="002345C6" w:rsidRPr="002C7BDA" w:rsidRDefault="002345C6" w:rsidP="002345C6">
      <w:pPr>
        <w:pStyle w:val="Header"/>
        <w:tabs>
          <w:tab w:val="left" w:pos="708"/>
        </w:tabs>
        <w:jc w:val="both"/>
        <w:rPr>
          <w:bCs/>
          <w:iCs/>
          <w:lang w:val="bg-BG"/>
        </w:rPr>
      </w:pPr>
    </w:p>
    <w:p w:rsidR="002345C6" w:rsidRPr="002C7BDA" w:rsidRDefault="002345C6" w:rsidP="002345C6">
      <w:pPr>
        <w:pStyle w:val="Header"/>
        <w:tabs>
          <w:tab w:val="left" w:pos="708"/>
        </w:tabs>
        <w:jc w:val="both"/>
        <w:rPr>
          <w:b/>
          <w:bCs/>
          <w:iCs/>
          <w:lang w:val="bg-BG"/>
        </w:rPr>
      </w:pPr>
    </w:p>
    <w:p w:rsidR="002345C6" w:rsidRPr="003827D6" w:rsidRDefault="002345C6" w:rsidP="002345C6">
      <w:pPr>
        <w:pStyle w:val="BodyText"/>
        <w:widowControl w:val="0"/>
        <w:ind w:firstLine="720"/>
        <w:rPr>
          <w:lang w:val="en-US"/>
        </w:rPr>
      </w:pPr>
    </w:p>
    <w:p w:rsidR="002345C6" w:rsidRDefault="002345C6" w:rsidP="002345C6">
      <w:pPr>
        <w:pStyle w:val="BodyText"/>
        <w:widowControl w:val="0"/>
        <w:ind w:firstLine="720"/>
      </w:pPr>
    </w:p>
    <w:p w:rsidR="002345C6" w:rsidRDefault="002345C6" w:rsidP="002345C6">
      <w:pPr>
        <w:pStyle w:val="BodyText"/>
        <w:widowControl w:val="0"/>
        <w:ind w:firstLine="720"/>
      </w:pPr>
    </w:p>
    <w:p w:rsidR="002345C6" w:rsidRDefault="002345C6" w:rsidP="002345C6">
      <w:pPr>
        <w:pStyle w:val="BodyText"/>
        <w:widowControl w:val="0"/>
        <w:ind w:firstLine="720"/>
      </w:pPr>
    </w:p>
    <w:p w:rsidR="002345C6" w:rsidRDefault="002345C6" w:rsidP="002345C6">
      <w:pPr>
        <w:pStyle w:val="BodyText"/>
        <w:widowControl w:val="0"/>
        <w:ind w:firstLine="720"/>
      </w:pPr>
    </w:p>
    <w:p w:rsidR="002345C6" w:rsidRPr="002C7BDA" w:rsidRDefault="002345C6" w:rsidP="002345C6">
      <w:pPr>
        <w:pStyle w:val="BodyText"/>
        <w:widowControl w:val="0"/>
        <w:ind w:firstLine="720"/>
      </w:pPr>
    </w:p>
    <w:p w:rsidR="002345C6" w:rsidRPr="002C7BDA" w:rsidRDefault="002345C6" w:rsidP="002345C6">
      <w:pPr>
        <w:spacing w:line="360" w:lineRule="auto"/>
        <w:ind w:firstLine="567"/>
        <w:rPr>
          <w:b/>
          <w:u w:val="single"/>
          <w:lang w:val="bg-BG"/>
        </w:rPr>
      </w:pPr>
      <w:r w:rsidRPr="002C7BDA">
        <w:rPr>
          <w:b/>
          <w:u w:val="single"/>
          <w:lang w:val="bg-BG"/>
        </w:rPr>
        <w:t>ПОДПИС и ПЕЧАТ:</w:t>
      </w:r>
    </w:p>
    <w:p w:rsidR="002345C6" w:rsidRPr="002C7BDA" w:rsidRDefault="002345C6" w:rsidP="002345C6">
      <w:pPr>
        <w:pStyle w:val="BodyText"/>
        <w:ind w:left="567"/>
      </w:pPr>
    </w:p>
    <w:p w:rsidR="002345C6" w:rsidRPr="002C7BDA" w:rsidRDefault="002345C6" w:rsidP="002345C6">
      <w:pPr>
        <w:pStyle w:val="BodyText"/>
        <w:ind w:left="567"/>
      </w:pPr>
      <w:r w:rsidRPr="002C7BDA">
        <w:t>______________________ (име и фамилия)</w:t>
      </w:r>
    </w:p>
    <w:p w:rsidR="002345C6" w:rsidRPr="002C7BDA" w:rsidRDefault="002345C6" w:rsidP="002345C6">
      <w:pPr>
        <w:pStyle w:val="BodyText"/>
        <w:ind w:left="567"/>
      </w:pPr>
    </w:p>
    <w:p w:rsidR="002345C6" w:rsidRPr="002C7BDA" w:rsidRDefault="002345C6" w:rsidP="002345C6">
      <w:pPr>
        <w:pStyle w:val="BodyText"/>
        <w:ind w:left="567"/>
      </w:pPr>
      <w:r w:rsidRPr="002C7BDA">
        <w:t>______________________ (дата)</w:t>
      </w:r>
    </w:p>
    <w:p w:rsidR="002345C6" w:rsidRPr="002C7BDA" w:rsidRDefault="002345C6" w:rsidP="002345C6">
      <w:pPr>
        <w:pStyle w:val="BodyText"/>
        <w:ind w:left="567"/>
      </w:pPr>
    </w:p>
    <w:p w:rsidR="002345C6" w:rsidRPr="002C7BDA" w:rsidRDefault="002345C6" w:rsidP="002345C6">
      <w:pPr>
        <w:pStyle w:val="BodyText"/>
        <w:ind w:left="3366" w:hanging="2805"/>
      </w:pPr>
      <w:r w:rsidRPr="002C7BDA">
        <w:t>______________________ (длъжност на управляващия/представляващия участника)</w:t>
      </w:r>
    </w:p>
    <w:p w:rsidR="002345C6" w:rsidRPr="002C7BDA" w:rsidRDefault="002345C6" w:rsidP="002345C6">
      <w:pPr>
        <w:pStyle w:val="BodyText"/>
        <w:ind w:left="3366" w:hanging="2805"/>
      </w:pPr>
    </w:p>
    <w:p w:rsidR="00987E1A" w:rsidRPr="002345C6" w:rsidRDefault="002345C6" w:rsidP="002345C6">
      <w:pPr>
        <w:pStyle w:val="BodyText"/>
        <w:ind w:firstLine="567"/>
      </w:pPr>
      <w:r w:rsidRPr="002C7BDA">
        <w:t>______________________ (наименование на участника)</w:t>
      </w:r>
    </w:p>
    <w:sectPr w:rsidR="00987E1A" w:rsidRPr="002345C6" w:rsidSect="009C145A">
      <w:footerReference w:type="even" r:id="rId8"/>
      <w:footerReference w:type="default" r:id="rId9"/>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11" w:rsidRDefault="008B3711">
      <w:r>
        <w:separator/>
      </w:r>
    </w:p>
  </w:endnote>
  <w:endnote w:type="continuationSeparator" w:id="0">
    <w:p w:rsidR="008B3711" w:rsidRDefault="008B3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3207A5"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3207A5">
        <w:pPr>
          <w:pStyle w:val="Footer"/>
          <w:jc w:val="right"/>
        </w:pPr>
        <w:fldSimple w:instr=" PAGE   \* MERGEFORMAT ">
          <w:r w:rsidR="005B08B2">
            <w:rPr>
              <w:noProof/>
            </w:rPr>
            <w:t>4</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11" w:rsidRDefault="008B3711">
      <w:r>
        <w:separator/>
      </w:r>
    </w:p>
  </w:footnote>
  <w:footnote w:type="continuationSeparator" w:id="0">
    <w:p w:rsidR="008B3711" w:rsidRDefault="008B3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9392A06"/>
    <w:multiLevelType w:val="hybridMultilevel"/>
    <w:tmpl w:val="2D0A2118"/>
    <w:lvl w:ilvl="0" w:tplc="DF926CF4">
      <w:start w:val="1"/>
      <w:numFmt w:val="decimal"/>
      <w:lvlText w:val="%1."/>
      <w:lvlJc w:val="left"/>
      <w:pPr>
        <w:tabs>
          <w:tab w:val="num" w:pos="720"/>
        </w:tabs>
        <w:ind w:left="720" w:hanging="360"/>
      </w:pPr>
      <w:rPr>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333A"/>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0F5224"/>
    <w:rsid w:val="00102B26"/>
    <w:rsid w:val="00107C36"/>
    <w:rsid w:val="00111F21"/>
    <w:rsid w:val="001129AC"/>
    <w:rsid w:val="00112BFC"/>
    <w:rsid w:val="00113D21"/>
    <w:rsid w:val="0011501B"/>
    <w:rsid w:val="00116AD6"/>
    <w:rsid w:val="00120E8B"/>
    <w:rsid w:val="00121ADE"/>
    <w:rsid w:val="00125000"/>
    <w:rsid w:val="00127CDF"/>
    <w:rsid w:val="0013141D"/>
    <w:rsid w:val="00133369"/>
    <w:rsid w:val="001345A7"/>
    <w:rsid w:val="00134E29"/>
    <w:rsid w:val="0014200C"/>
    <w:rsid w:val="00143A11"/>
    <w:rsid w:val="00145800"/>
    <w:rsid w:val="00152553"/>
    <w:rsid w:val="001548DD"/>
    <w:rsid w:val="00160C57"/>
    <w:rsid w:val="00162A61"/>
    <w:rsid w:val="00163BE0"/>
    <w:rsid w:val="0016642E"/>
    <w:rsid w:val="001678AE"/>
    <w:rsid w:val="00171C01"/>
    <w:rsid w:val="00176104"/>
    <w:rsid w:val="0018362C"/>
    <w:rsid w:val="001846F0"/>
    <w:rsid w:val="00184B66"/>
    <w:rsid w:val="00185825"/>
    <w:rsid w:val="00187D6E"/>
    <w:rsid w:val="00187F33"/>
    <w:rsid w:val="0019301D"/>
    <w:rsid w:val="0019387D"/>
    <w:rsid w:val="00193E66"/>
    <w:rsid w:val="00194B40"/>
    <w:rsid w:val="001A0345"/>
    <w:rsid w:val="001A0E59"/>
    <w:rsid w:val="001A1210"/>
    <w:rsid w:val="001A52E2"/>
    <w:rsid w:val="001A66B7"/>
    <w:rsid w:val="001B002B"/>
    <w:rsid w:val="001B23F7"/>
    <w:rsid w:val="001B51CC"/>
    <w:rsid w:val="001C1227"/>
    <w:rsid w:val="001C2E64"/>
    <w:rsid w:val="001C5013"/>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3CDF"/>
    <w:rsid w:val="002345C6"/>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B7206"/>
    <w:rsid w:val="002C11E1"/>
    <w:rsid w:val="002C15DE"/>
    <w:rsid w:val="002C2D08"/>
    <w:rsid w:val="002C3CA9"/>
    <w:rsid w:val="002C7593"/>
    <w:rsid w:val="002D0EBB"/>
    <w:rsid w:val="002D2124"/>
    <w:rsid w:val="002D3116"/>
    <w:rsid w:val="002D339F"/>
    <w:rsid w:val="002D3849"/>
    <w:rsid w:val="002E14A4"/>
    <w:rsid w:val="002E19AD"/>
    <w:rsid w:val="002E266D"/>
    <w:rsid w:val="002E3400"/>
    <w:rsid w:val="002E36BB"/>
    <w:rsid w:val="002E39A0"/>
    <w:rsid w:val="002E6BFA"/>
    <w:rsid w:val="002F46A8"/>
    <w:rsid w:val="002F4F9A"/>
    <w:rsid w:val="002F581F"/>
    <w:rsid w:val="002F5DF1"/>
    <w:rsid w:val="002F7F13"/>
    <w:rsid w:val="003041F5"/>
    <w:rsid w:val="00304F3D"/>
    <w:rsid w:val="00305A66"/>
    <w:rsid w:val="00310AC9"/>
    <w:rsid w:val="003133C4"/>
    <w:rsid w:val="0031417E"/>
    <w:rsid w:val="00316028"/>
    <w:rsid w:val="00316557"/>
    <w:rsid w:val="00316CE5"/>
    <w:rsid w:val="00320119"/>
    <w:rsid w:val="003207A5"/>
    <w:rsid w:val="00323934"/>
    <w:rsid w:val="00332DC5"/>
    <w:rsid w:val="00334700"/>
    <w:rsid w:val="00335D58"/>
    <w:rsid w:val="00335F9D"/>
    <w:rsid w:val="00336F24"/>
    <w:rsid w:val="003400E5"/>
    <w:rsid w:val="00340CB4"/>
    <w:rsid w:val="00341DAC"/>
    <w:rsid w:val="00342318"/>
    <w:rsid w:val="003423DA"/>
    <w:rsid w:val="003429CF"/>
    <w:rsid w:val="0034756F"/>
    <w:rsid w:val="00351CE4"/>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7C8"/>
    <w:rsid w:val="003A1B06"/>
    <w:rsid w:val="003A63D2"/>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3A66"/>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476A9"/>
    <w:rsid w:val="00454108"/>
    <w:rsid w:val="0045448E"/>
    <w:rsid w:val="00456091"/>
    <w:rsid w:val="004566FD"/>
    <w:rsid w:val="00461979"/>
    <w:rsid w:val="00462602"/>
    <w:rsid w:val="004722BB"/>
    <w:rsid w:val="0047354A"/>
    <w:rsid w:val="00473A29"/>
    <w:rsid w:val="00476201"/>
    <w:rsid w:val="00484B9A"/>
    <w:rsid w:val="00485456"/>
    <w:rsid w:val="00486101"/>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D79E2"/>
    <w:rsid w:val="004E03AB"/>
    <w:rsid w:val="004E1B25"/>
    <w:rsid w:val="004E1E53"/>
    <w:rsid w:val="004E2750"/>
    <w:rsid w:val="004E4D27"/>
    <w:rsid w:val="004E55CB"/>
    <w:rsid w:val="004E5A95"/>
    <w:rsid w:val="004E6332"/>
    <w:rsid w:val="004E6E36"/>
    <w:rsid w:val="004F0A93"/>
    <w:rsid w:val="004F24ED"/>
    <w:rsid w:val="004F300E"/>
    <w:rsid w:val="004F31CF"/>
    <w:rsid w:val="004F49B2"/>
    <w:rsid w:val="004F5683"/>
    <w:rsid w:val="004F74D2"/>
    <w:rsid w:val="00501B04"/>
    <w:rsid w:val="0050371E"/>
    <w:rsid w:val="0050466D"/>
    <w:rsid w:val="00510452"/>
    <w:rsid w:val="00510798"/>
    <w:rsid w:val="00521576"/>
    <w:rsid w:val="00521CD0"/>
    <w:rsid w:val="0053113B"/>
    <w:rsid w:val="00531BB6"/>
    <w:rsid w:val="00532285"/>
    <w:rsid w:val="005350A6"/>
    <w:rsid w:val="00536546"/>
    <w:rsid w:val="0053731B"/>
    <w:rsid w:val="00540840"/>
    <w:rsid w:val="00544030"/>
    <w:rsid w:val="005441DA"/>
    <w:rsid w:val="005461AE"/>
    <w:rsid w:val="00547B7D"/>
    <w:rsid w:val="00547D01"/>
    <w:rsid w:val="00550EE7"/>
    <w:rsid w:val="00557788"/>
    <w:rsid w:val="005634A8"/>
    <w:rsid w:val="0056646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61F8"/>
    <w:rsid w:val="005A7DFB"/>
    <w:rsid w:val="005B035D"/>
    <w:rsid w:val="005B08B2"/>
    <w:rsid w:val="005B0FDA"/>
    <w:rsid w:val="005B21B7"/>
    <w:rsid w:val="005B44C1"/>
    <w:rsid w:val="005B5FBC"/>
    <w:rsid w:val="005B66BB"/>
    <w:rsid w:val="005B6A60"/>
    <w:rsid w:val="005C186D"/>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D3"/>
    <w:rsid w:val="0061534E"/>
    <w:rsid w:val="006170C2"/>
    <w:rsid w:val="006176AF"/>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62BE4"/>
    <w:rsid w:val="0067158A"/>
    <w:rsid w:val="00680F0A"/>
    <w:rsid w:val="0069081D"/>
    <w:rsid w:val="00690A37"/>
    <w:rsid w:val="0069279C"/>
    <w:rsid w:val="0069683D"/>
    <w:rsid w:val="006A0DDE"/>
    <w:rsid w:val="006A2327"/>
    <w:rsid w:val="006A71A7"/>
    <w:rsid w:val="006B022A"/>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2312"/>
    <w:rsid w:val="006E5754"/>
    <w:rsid w:val="006E792B"/>
    <w:rsid w:val="006F37F6"/>
    <w:rsid w:val="006F70BE"/>
    <w:rsid w:val="007035A8"/>
    <w:rsid w:val="00704CA7"/>
    <w:rsid w:val="0070695F"/>
    <w:rsid w:val="00711730"/>
    <w:rsid w:val="00711835"/>
    <w:rsid w:val="007164D7"/>
    <w:rsid w:val="00716DC3"/>
    <w:rsid w:val="00721346"/>
    <w:rsid w:val="0073306D"/>
    <w:rsid w:val="0073613A"/>
    <w:rsid w:val="007418F9"/>
    <w:rsid w:val="00741A18"/>
    <w:rsid w:val="0074374F"/>
    <w:rsid w:val="00744D42"/>
    <w:rsid w:val="0074601B"/>
    <w:rsid w:val="00747A21"/>
    <w:rsid w:val="00750346"/>
    <w:rsid w:val="00751427"/>
    <w:rsid w:val="007550BB"/>
    <w:rsid w:val="007554F9"/>
    <w:rsid w:val="0076030A"/>
    <w:rsid w:val="00762C2D"/>
    <w:rsid w:val="0076486D"/>
    <w:rsid w:val="00766181"/>
    <w:rsid w:val="007673D3"/>
    <w:rsid w:val="00767DBC"/>
    <w:rsid w:val="0077175D"/>
    <w:rsid w:val="00771953"/>
    <w:rsid w:val="007727AA"/>
    <w:rsid w:val="007735D6"/>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3127"/>
    <w:rsid w:val="007C43CC"/>
    <w:rsid w:val="007C76AD"/>
    <w:rsid w:val="007D40F7"/>
    <w:rsid w:val="007D46BA"/>
    <w:rsid w:val="007D64EA"/>
    <w:rsid w:val="007E0117"/>
    <w:rsid w:val="007E6655"/>
    <w:rsid w:val="007E6C27"/>
    <w:rsid w:val="007F1727"/>
    <w:rsid w:val="007F3B37"/>
    <w:rsid w:val="007F7689"/>
    <w:rsid w:val="00805257"/>
    <w:rsid w:val="0080592C"/>
    <w:rsid w:val="0080622E"/>
    <w:rsid w:val="008147B1"/>
    <w:rsid w:val="008216B1"/>
    <w:rsid w:val="00821FB5"/>
    <w:rsid w:val="00822794"/>
    <w:rsid w:val="008236F4"/>
    <w:rsid w:val="00827B63"/>
    <w:rsid w:val="0083078C"/>
    <w:rsid w:val="00830DBC"/>
    <w:rsid w:val="008333D6"/>
    <w:rsid w:val="00837141"/>
    <w:rsid w:val="00837248"/>
    <w:rsid w:val="008418D2"/>
    <w:rsid w:val="008452FD"/>
    <w:rsid w:val="00846326"/>
    <w:rsid w:val="00846EB8"/>
    <w:rsid w:val="00851E3F"/>
    <w:rsid w:val="00853C90"/>
    <w:rsid w:val="00854DE2"/>
    <w:rsid w:val="00856870"/>
    <w:rsid w:val="00864077"/>
    <w:rsid w:val="00865CD7"/>
    <w:rsid w:val="00870491"/>
    <w:rsid w:val="0087211A"/>
    <w:rsid w:val="008728ED"/>
    <w:rsid w:val="008729E6"/>
    <w:rsid w:val="00872DCF"/>
    <w:rsid w:val="008741E0"/>
    <w:rsid w:val="0087432A"/>
    <w:rsid w:val="00874CD9"/>
    <w:rsid w:val="0087739A"/>
    <w:rsid w:val="00880162"/>
    <w:rsid w:val="00885CA1"/>
    <w:rsid w:val="00886334"/>
    <w:rsid w:val="00886AD2"/>
    <w:rsid w:val="008874BA"/>
    <w:rsid w:val="00890922"/>
    <w:rsid w:val="00891D18"/>
    <w:rsid w:val="00895543"/>
    <w:rsid w:val="008A1555"/>
    <w:rsid w:val="008A401C"/>
    <w:rsid w:val="008B28DF"/>
    <w:rsid w:val="008B3711"/>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088"/>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87E1A"/>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145A"/>
    <w:rsid w:val="009C28B5"/>
    <w:rsid w:val="009C2A45"/>
    <w:rsid w:val="009C2B5D"/>
    <w:rsid w:val="009C4E02"/>
    <w:rsid w:val="009C63FA"/>
    <w:rsid w:val="009D14DE"/>
    <w:rsid w:val="009D455F"/>
    <w:rsid w:val="009D696B"/>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3CF"/>
    <w:rsid w:val="00A939F2"/>
    <w:rsid w:val="00A93DAE"/>
    <w:rsid w:val="00A952A8"/>
    <w:rsid w:val="00A95E85"/>
    <w:rsid w:val="00A978F8"/>
    <w:rsid w:val="00AA1ABF"/>
    <w:rsid w:val="00AA28C6"/>
    <w:rsid w:val="00AA4EC4"/>
    <w:rsid w:val="00AB0517"/>
    <w:rsid w:val="00AB395E"/>
    <w:rsid w:val="00AB41F6"/>
    <w:rsid w:val="00AB45BA"/>
    <w:rsid w:val="00AC4008"/>
    <w:rsid w:val="00AC743A"/>
    <w:rsid w:val="00AD0519"/>
    <w:rsid w:val="00AD07D1"/>
    <w:rsid w:val="00AD1C99"/>
    <w:rsid w:val="00AD20FB"/>
    <w:rsid w:val="00AD59AD"/>
    <w:rsid w:val="00AE0592"/>
    <w:rsid w:val="00AE0C8D"/>
    <w:rsid w:val="00AE1783"/>
    <w:rsid w:val="00AE44A5"/>
    <w:rsid w:val="00AE7B50"/>
    <w:rsid w:val="00AF507D"/>
    <w:rsid w:val="00B01722"/>
    <w:rsid w:val="00B05733"/>
    <w:rsid w:val="00B10A8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4E03"/>
    <w:rsid w:val="00B665A5"/>
    <w:rsid w:val="00B668C7"/>
    <w:rsid w:val="00B676DA"/>
    <w:rsid w:val="00B74184"/>
    <w:rsid w:val="00B74F36"/>
    <w:rsid w:val="00B815ED"/>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1592"/>
    <w:rsid w:val="00C35BDC"/>
    <w:rsid w:val="00C374BD"/>
    <w:rsid w:val="00C40026"/>
    <w:rsid w:val="00C43B16"/>
    <w:rsid w:val="00C51CBA"/>
    <w:rsid w:val="00C57024"/>
    <w:rsid w:val="00C62ABC"/>
    <w:rsid w:val="00C634A4"/>
    <w:rsid w:val="00C71694"/>
    <w:rsid w:val="00C77C7E"/>
    <w:rsid w:val="00C80251"/>
    <w:rsid w:val="00C80E4D"/>
    <w:rsid w:val="00C816EF"/>
    <w:rsid w:val="00C85D4F"/>
    <w:rsid w:val="00CA2338"/>
    <w:rsid w:val="00CA54FD"/>
    <w:rsid w:val="00CB0DD9"/>
    <w:rsid w:val="00CB2A75"/>
    <w:rsid w:val="00CB5358"/>
    <w:rsid w:val="00CC1650"/>
    <w:rsid w:val="00CC63E8"/>
    <w:rsid w:val="00CC6C65"/>
    <w:rsid w:val="00CD0E0D"/>
    <w:rsid w:val="00CD3F0E"/>
    <w:rsid w:val="00CD4B32"/>
    <w:rsid w:val="00CE104B"/>
    <w:rsid w:val="00CE1A1D"/>
    <w:rsid w:val="00CE2D15"/>
    <w:rsid w:val="00CE5781"/>
    <w:rsid w:val="00CF2BB7"/>
    <w:rsid w:val="00CF57B9"/>
    <w:rsid w:val="00CF614C"/>
    <w:rsid w:val="00D057FE"/>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1578"/>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B6F60"/>
    <w:rsid w:val="00DC0F25"/>
    <w:rsid w:val="00DC19D1"/>
    <w:rsid w:val="00DC2756"/>
    <w:rsid w:val="00DC3263"/>
    <w:rsid w:val="00DC46B2"/>
    <w:rsid w:val="00DC7DE8"/>
    <w:rsid w:val="00DD0AFD"/>
    <w:rsid w:val="00DD0D15"/>
    <w:rsid w:val="00DD122E"/>
    <w:rsid w:val="00DD1435"/>
    <w:rsid w:val="00DD30E0"/>
    <w:rsid w:val="00DD5046"/>
    <w:rsid w:val="00DD50DC"/>
    <w:rsid w:val="00DD5546"/>
    <w:rsid w:val="00DD5E4E"/>
    <w:rsid w:val="00DE07C9"/>
    <w:rsid w:val="00DE77CC"/>
    <w:rsid w:val="00DE7D9A"/>
    <w:rsid w:val="00DF0F07"/>
    <w:rsid w:val="00DF15DE"/>
    <w:rsid w:val="00E03AAA"/>
    <w:rsid w:val="00E04810"/>
    <w:rsid w:val="00E05163"/>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374A7"/>
    <w:rsid w:val="00E40D61"/>
    <w:rsid w:val="00E42FDF"/>
    <w:rsid w:val="00E448CB"/>
    <w:rsid w:val="00E464E6"/>
    <w:rsid w:val="00E47764"/>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67F16"/>
    <w:rsid w:val="00E766B1"/>
    <w:rsid w:val="00E77374"/>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539B"/>
    <w:rsid w:val="00F061C3"/>
    <w:rsid w:val="00F06A91"/>
    <w:rsid w:val="00F06D82"/>
    <w:rsid w:val="00F12635"/>
    <w:rsid w:val="00F1293A"/>
    <w:rsid w:val="00F20590"/>
    <w:rsid w:val="00F20AEA"/>
    <w:rsid w:val="00F267F4"/>
    <w:rsid w:val="00F26B41"/>
    <w:rsid w:val="00F322B2"/>
    <w:rsid w:val="00F32EF8"/>
    <w:rsid w:val="00F46691"/>
    <w:rsid w:val="00F5105B"/>
    <w:rsid w:val="00F52AC9"/>
    <w:rsid w:val="00F52B38"/>
    <w:rsid w:val="00F54423"/>
    <w:rsid w:val="00F547C6"/>
    <w:rsid w:val="00F66726"/>
    <w:rsid w:val="00F6735E"/>
    <w:rsid w:val="00F67A94"/>
    <w:rsid w:val="00F72B63"/>
    <w:rsid w:val="00F82105"/>
    <w:rsid w:val="00F8456B"/>
    <w:rsid w:val="00F872F2"/>
    <w:rsid w:val="00F87C2F"/>
    <w:rsid w:val="00F91C69"/>
    <w:rsid w:val="00FA0FEC"/>
    <w:rsid w:val="00FA196C"/>
    <w:rsid w:val="00FA2C8F"/>
    <w:rsid w:val="00FA30CA"/>
    <w:rsid w:val="00FA769F"/>
    <w:rsid w:val="00FB4E0A"/>
    <w:rsid w:val="00FB7209"/>
    <w:rsid w:val="00FC248C"/>
    <w:rsid w:val="00FC3D39"/>
    <w:rsid w:val="00FC6B16"/>
    <w:rsid w:val="00FD26DF"/>
    <w:rsid w:val="00FD59BF"/>
    <w:rsid w:val="00FE0987"/>
    <w:rsid w:val="00FE1453"/>
    <w:rsid w:val="00FE1822"/>
    <w:rsid w:val="00FE1F0C"/>
    <w:rsid w:val="00FE22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Heading4Char">
    <w:name w:val="Heading 4 Char"/>
    <w:basedOn w:val="DefaultParagraphFont"/>
    <w:link w:val="Heading4"/>
    <w:locked/>
    <w:rsid w:val="00987E1A"/>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4569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34D94-6C6D-4059-9582-E95BEFC99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175</TotalTime>
  <Pages>4</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apangelov</cp:lastModifiedBy>
  <cp:revision>23</cp:revision>
  <cp:lastPrinted>2018-04-12T10:17:00Z</cp:lastPrinted>
  <dcterms:created xsi:type="dcterms:W3CDTF">2018-01-08T07:59:00Z</dcterms:created>
  <dcterms:modified xsi:type="dcterms:W3CDTF">2018-04-12T10:22:00Z</dcterms:modified>
</cp:coreProperties>
</file>