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Default="00AB398E" w:rsidP="004223E2">
      <w:pPr>
        <w:pStyle w:val="Heading2"/>
        <w:keepNext w:val="0"/>
        <w:widowControl w:val="0"/>
        <w:spacing w:line="360" w:lineRule="auto"/>
        <w:rPr>
          <w:b w:val="0"/>
          <w:bCs w:val="0"/>
        </w:rPr>
      </w:pPr>
    </w:p>
    <w:p w:rsidR="00AB398E" w:rsidRPr="000865A2" w:rsidRDefault="00AB398E" w:rsidP="004223E2">
      <w:pPr>
        <w:widowControl w:val="0"/>
        <w:rPr>
          <w:lang w:val="bg-BG"/>
        </w:rPr>
      </w:pPr>
    </w:p>
    <w:p w:rsidR="00AB398E" w:rsidRPr="007318E0" w:rsidRDefault="00AB398E" w:rsidP="004223E2">
      <w:pPr>
        <w:pStyle w:val="Heading2"/>
        <w:keepNext w:val="0"/>
        <w:widowControl w:val="0"/>
        <w:spacing w:line="360" w:lineRule="auto"/>
        <w:ind w:left="5580" w:firstLine="720"/>
      </w:pPr>
      <w:r w:rsidRPr="007318E0">
        <w:t>До</w:t>
      </w:r>
    </w:p>
    <w:p w:rsidR="00AB398E" w:rsidRPr="007318E0" w:rsidRDefault="00AB398E" w:rsidP="004223E2">
      <w:pPr>
        <w:pStyle w:val="Heading5"/>
        <w:keepNext w:val="0"/>
        <w:widowControl w:val="0"/>
        <w:rPr>
          <w:sz w:val="24"/>
          <w:szCs w:val="24"/>
        </w:rPr>
      </w:pPr>
      <w:r w:rsidRPr="007318E0">
        <w:rPr>
          <w:sz w:val="24"/>
          <w:szCs w:val="24"/>
        </w:rPr>
        <w:t xml:space="preserve">“АЕЦ Козлодуй” ЕАД </w:t>
      </w:r>
    </w:p>
    <w:p w:rsidR="00AB398E" w:rsidRPr="007318E0" w:rsidRDefault="00AB398E" w:rsidP="004223E2">
      <w:pPr>
        <w:pStyle w:val="Heading5"/>
        <w:keepNext w:val="0"/>
        <w:widowControl w:val="0"/>
        <w:spacing w:after="120" w:line="240" w:lineRule="auto"/>
        <w:ind w:firstLine="6299"/>
        <w:rPr>
          <w:sz w:val="24"/>
          <w:szCs w:val="24"/>
        </w:rPr>
      </w:pPr>
      <w:r w:rsidRPr="007318E0">
        <w:rPr>
          <w:sz w:val="24"/>
          <w:szCs w:val="24"/>
        </w:rPr>
        <w:t>гр. Козлодуй</w:t>
      </w:r>
    </w:p>
    <w:p w:rsidR="00AB398E" w:rsidRPr="004223E2" w:rsidRDefault="00AB398E" w:rsidP="004223E2">
      <w:pPr>
        <w:pStyle w:val="BodyText"/>
        <w:widowControl w:val="0"/>
        <w:spacing w:after="120"/>
        <w:ind w:left="2880" w:firstLine="720"/>
        <w:rPr>
          <w:b/>
          <w:bCs/>
        </w:rPr>
      </w:pPr>
    </w:p>
    <w:p w:rsidR="00AB398E" w:rsidRDefault="00AB398E" w:rsidP="007D29A7">
      <w:pPr>
        <w:pStyle w:val="BodyText"/>
        <w:widowControl w:val="0"/>
        <w:spacing w:after="120"/>
        <w:rPr>
          <w:b/>
          <w:bCs/>
          <w:sz w:val="32"/>
          <w:szCs w:val="32"/>
        </w:rPr>
      </w:pPr>
    </w:p>
    <w:p w:rsidR="00AB398E" w:rsidRPr="00DC78A8" w:rsidRDefault="00AB398E" w:rsidP="007D29A7">
      <w:pPr>
        <w:pStyle w:val="BodyText"/>
        <w:widowControl w:val="0"/>
        <w:spacing w:after="120"/>
        <w:ind w:left="2880" w:firstLine="1373"/>
        <w:rPr>
          <w:b/>
          <w:bCs/>
          <w:sz w:val="32"/>
          <w:szCs w:val="32"/>
          <w:lang w:val="en-US"/>
        </w:rPr>
      </w:pPr>
      <w:r w:rsidRPr="00F75ADC">
        <w:rPr>
          <w:b/>
          <w:bCs/>
          <w:sz w:val="32"/>
          <w:szCs w:val="32"/>
        </w:rPr>
        <w:t>О Ф Е Р Т А</w:t>
      </w:r>
    </w:p>
    <w:p w:rsidR="00AB398E" w:rsidRPr="007577BD" w:rsidRDefault="00AB398E" w:rsidP="00B20FB6">
      <w:pPr>
        <w:widowControl w:val="0"/>
        <w:spacing w:line="320" w:lineRule="atLeast"/>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9624C4" w:rsidRDefault="009624C4" w:rsidP="004223E2">
      <w:pPr>
        <w:pStyle w:val="BodyText"/>
        <w:widowControl w:val="0"/>
        <w:spacing w:after="120"/>
        <w:ind w:firstLine="720"/>
        <w:rPr>
          <w:b/>
          <w:iCs/>
        </w:rPr>
      </w:pPr>
      <w:r>
        <w:rPr>
          <w:b/>
          <w:bCs/>
          <w:color w:val="000000"/>
          <w:lang w:eastAsia="bg-BG"/>
        </w:rPr>
        <w:t>„</w:t>
      </w:r>
      <w:r w:rsidRPr="009624C4">
        <w:rPr>
          <w:b/>
          <w:iCs/>
        </w:rPr>
        <w:t>Реконструкция и преустройство на помещения в почивно оздравителен комплекс „Леденика” на „АЕЦ Козлодуй” ЕАД”</w:t>
      </w:r>
    </w:p>
    <w:p w:rsidR="0085032E" w:rsidRPr="009624C4" w:rsidRDefault="0085032E" w:rsidP="004223E2">
      <w:pPr>
        <w:pStyle w:val="BodyText"/>
        <w:widowControl w:val="0"/>
        <w:spacing w:after="120"/>
        <w:ind w:firstLine="720"/>
        <w:rPr>
          <w:b/>
          <w:iCs/>
        </w:rPr>
      </w:pPr>
    </w:p>
    <w:p w:rsidR="00AB398E" w:rsidRPr="00DC78A8" w:rsidRDefault="00AB398E" w:rsidP="004223E2">
      <w:pPr>
        <w:pStyle w:val="BodyText"/>
        <w:widowControl w:val="0"/>
        <w:spacing w:after="120"/>
        <w:ind w:firstLine="720"/>
        <w:rPr>
          <w:b/>
          <w:bCs/>
          <w:lang w:val="en-US"/>
        </w:rPr>
      </w:pPr>
      <w:r w:rsidRPr="00F75ADC">
        <w:rPr>
          <w:b/>
          <w:bCs/>
        </w:rPr>
        <w:t>УВАЖАЕМИ ГОСПОДА,</w:t>
      </w:r>
    </w:p>
    <w:p w:rsidR="007D29A7" w:rsidRPr="0026286B" w:rsidRDefault="007D29A7" w:rsidP="007D29A7">
      <w:pPr>
        <w:widowControl w:val="0"/>
        <w:ind w:firstLine="561"/>
        <w:jc w:val="both"/>
        <w:rPr>
          <w:lang w:val="bg-BG"/>
        </w:rPr>
      </w:pPr>
      <w:r w:rsidRPr="0026286B">
        <w:rPr>
          <w:lang w:val="bg-BG"/>
        </w:rPr>
        <w:tab/>
        <w:t>След запознаване с всички документи и образци за участие, предлагаме да изпълним настоящата обществена поръчка в съответстви</w:t>
      </w:r>
      <w:r>
        <w:rPr>
          <w:lang w:val="bg-BG"/>
        </w:rPr>
        <w:t>е с изискванията на техническото</w:t>
      </w:r>
      <w:r w:rsidRPr="0026286B">
        <w:rPr>
          <w:lang w:val="bg-BG"/>
        </w:rPr>
        <w:t xml:space="preserve"> </w:t>
      </w:r>
      <w:r>
        <w:rPr>
          <w:lang w:val="bg-BG"/>
        </w:rPr>
        <w:t>задание</w:t>
      </w:r>
      <w:r w:rsidRPr="0026286B">
        <w:rPr>
          <w:lang w:val="bg-BG"/>
        </w:rPr>
        <w:t xml:space="preserve"> за сумата посочена в ценовото предложение, което е неразделна част от офертата.</w:t>
      </w:r>
    </w:p>
    <w:p w:rsidR="007D29A7" w:rsidRDefault="007D29A7" w:rsidP="00A83DA9">
      <w:pPr>
        <w:pStyle w:val="BodyText"/>
        <w:widowControl w:val="0"/>
      </w:pPr>
      <w:r w:rsidRPr="0026286B">
        <w:tab/>
      </w:r>
    </w:p>
    <w:p w:rsidR="00A83DA9" w:rsidRPr="0026286B" w:rsidRDefault="00A83DA9" w:rsidP="00A83DA9">
      <w:pPr>
        <w:pStyle w:val="BodyText"/>
        <w:widowControl w:val="0"/>
      </w:pPr>
    </w:p>
    <w:p w:rsidR="0005692B" w:rsidRDefault="00AB398E" w:rsidP="00B20FB6">
      <w:pPr>
        <w:pStyle w:val="BodyText"/>
        <w:widowControl w:val="0"/>
        <w:spacing w:line="320" w:lineRule="atLeast"/>
      </w:pPr>
      <w:r w:rsidRPr="00F75ADC">
        <w:tab/>
      </w:r>
    </w:p>
    <w:p w:rsidR="00132F51" w:rsidRPr="0005692B" w:rsidRDefault="00132F51" w:rsidP="00B20FB6">
      <w:pPr>
        <w:pStyle w:val="BodyText"/>
        <w:widowControl w:val="0"/>
        <w:spacing w:line="320" w:lineRule="atLeast"/>
        <w:rPr>
          <w:sz w:val="20"/>
          <w:szCs w:val="20"/>
        </w:rPr>
      </w:pPr>
    </w:p>
    <w:p w:rsidR="00AB398E" w:rsidRPr="00615F73" w:rsidRDefault="00AB398E" w:rsidP="00B20FB6">
      <w:pPr>
        <w:pStyle w:val="BodyText"/>
        <w:widowControl w:val="0"/>
        <w:spacing w:after="120" w:line="320" w:lineRule="atLeast"/>
        <w:ind w:firstLine="720"/>
        <w:rPr>
          <w:lang w:val="en-US"/>
        </w:rPr>
      </w:pPr>
      <w:r>
        <w:t>Нашата о</w:t>
      </w:r>
      <w:r w:rsidRPr="002D5B16">
        <w:t>ферта</w:t>
      </w:r>
      <w:r>
        <w:rPr>
          <w:lang w:val="en-US"/>
        </w:rPr>
        <w:t xml:space="preserve"> </w:t>
      </w:r>
      <w:r>
        <w:t>съдържа</w:t>
      </w:r>
      <w:r w:rsidRPr="002D5B16">
        <w:t>:</w:t>
      </w:r>
    </w:p>
    <w:p w:rsidR="00AB398E" w:rsidRPr="00F06CF4" w:rsidRDefault="00AB398E" w:rsidP="00B20FB6">
      <w:pPr>
        <w:widowControl w:val="0"/>
        <w:numPr>
          <w:ilvl w:val="0"/>
          <w:numId w:val="2"/>
        </w:numPr>
        <w:tabs>
          <w:tab w:val="left" w:pos="432"/>
        </w:tabs>
        <w:spacing w:line="320" w:lineRule="atLeast"/>
        <w:ind w:hanging="696"/>
        <w:jc w:val="both"/>
        <w:rPr>
          <w:b/>
          <w:bCs/>
          <w:lang w:val="bg-BG"/>
        </w:rPr>
      </w:pPr>
      <w:r w:rsidRPr="00F06CF4">
        <w:rPr>
          <w:b/>
          <w:bCs/>
          <w:lang w:val="bg-BG"/>
        </w:rPr>
        <w:t>Документи и информация</w:t>
      </w:r>
    </w:p>
    <w:p w:rsidR="00AB398E" w:rsidRPr="00D2797A" w:rsidRDefault="00AB398E" w:rsidP="00E228D7">
      <w:pPr>
        <w:widowControl w:val="0"/>
        <w:spacing w:line="320" w:lineRule="atLeast"/>
        <w:jc w:val="both"/>
        <w:rPr>
          <w:lang w:val="bg-BG"/>
        </w:rPr>
      </w:pPr>
      <w:r w:rsidRPr="00D2797A">
        <w:rPr>
          <w:lang w:val="bg-BG"/>
        </w:rPr>
        <w:t>I.1. Декларация за ли</w:t>
      </w:r>
      <w:r>
        <w:rPr>
          <w:lang w:val="bg-BG"/>
        </w:rPr>
        <w:t>псата на обстоятелствата по чл.54, ал.1, т.</w:t>
      </w:r>
      <w:r w:rsidRPr="00D2797A">
        <w:rPr>
          <w:lang w:val="bg-BG"/>
        </w:rPr>
        <w:t>1, 2 и 7 от ЗОП</w:t>
      </w:r>
      <w:r>
        <w:rPr>
          <w:lang w:val="bg-BG"/>
        </w:rPr>
        <w:t>.</w:t>
      </w:r>
    </w:p>
    <w:p w:rsidR="00AB398E" w:rsidRPr="00F8125A" w:rsidRDefault="00AB398E" w:rsidP="00E228D7">
      <w:pPr>
        <w:widowControl w:val="0"/>
        <w:spacing w:line="320" w:lineRule="atLeast"/>
        <w:jc w:val="both"/>
        <w:rPr>
          <w:lang w:val="bg-BG"/>
        </w:rPr>
      </w:pPr>
      <w:r w:rsidRPr="00D2797A">
        <w:rPr>
          <w:lang w:val="bg-BG"/>
        </w:rPr>
        <w:t>I.2</w:t>
      </w:r>
      <w:r w:rsidRPr="00F8125A">
        <w:rPr>
          <w:lang w:val="bg-BG"/>
        </w:rPr>
        <w:t>. Декларация за обстоятелствата по</w:t>
      </w:r>
      <w:r w:rsidR="005B2EE9" w:rsidRPr="00F8125A">
        <w:rPr>
          <w:rFonts w:asciiTheme="minorHAnsi" w:hAnsiTheme="minorHAnsi" w:cs="HebarU"/>
          <w:lang w:val="bg-BG"/>
        </w:rPr>
        <w:t xml:space="preserve"> </w:t>
      </w:r>
      <w:r w:rsidRPr="00F8125A">
        <w:rPr>
          <w:lang w:val="bg-BG"/>
        </w:rPr>
        <w:t>чл.54, ал.1, т.3-5 от ЗОП.</w:t>
      </w:r>
    </w:p>
    <w:p w:rsidR="00AB398E" w:rsidRDefault="00AB398E" w:rsidP="00E228D7">
      <w:pPr>
        <w:widowControl w:val="0"/>
        <w:tabs>
          <w:tab w:val="left" w:pos="0"/>
        </w:tabs>
        <w:spacing w:line="320" w:lineRule="atLeast"/>
        <w:jc w:val="both"/>
        <w:rPr>
          <w:lang w:val="bg-BG"/>
        </w:rPr>
      </w:pPr>
      <w:r w:rsidRPr="00F8125A">
        <w:rPr>
          <w:lang w:val="bg-BG"/>
        </w:rPr>
        <w:t>I.3. Декларация за съответствие с условията за участие на Възложителя, относно:</w:t>
      </w:r>
    </w:p>
    <w:p w:rsidR="00C25200" w:rsidRPr="00F8125A" w:rsidRDefault="00C25200" w:rsidP="00E228D7">
      <w:pPr>
        <w:widowControl w:val="0"/>
        <w:tabs>
          <w:tab w:val="left" w:pos="0"/>
        </w:tabs>
        <w:spacing w:line="320" w:lineRule="atLeast"/>
        <w:jc w:val="both"/>
        <w:rPr>
          <w:lang w:val="bg-BG"/>
        </w:rPr>
      </w:pPr>
      <w:r>
        <w:rPr>
          <w:lang w:val="en-US"/>
        </w:rPr>
        <w:t xml:space="preserve">I.3.1. </w:t>
      </w:r>
      <w:r w:rsidR="00903FAD">
        <w:rPr>
          <w:lang w:val="bg-BG"/>
        </w:rPr>
        <w:t>В</w:t>
      </w:r>
      <w:r w:rsidRPr="002402EF">
        <w:rPr>
          <w:lang w:val="bg-BG"/>
        </w:rPr>
        <w:t xml:space="preserve">писването на участника в </w:t>
      </w:r>
      <w:r w:rsidR="00903FAD">
        <w:rPr>
          <w:lang w:val="bg-BG"/>
        </w:rPr>
        <w:t xml:space="preserve">Централния професионален регистър на строителя </w:t>
      </w:r>
      <w:r w:rsidR="00903FAD">
        <w:rPr>
          <w:lang w:val="en-US"/>
        </w:rPr>
        <w:t>(</w:t>
      </w:r>
      <w:r w:rsidR="00903FAD">
        <w:rPr>
          <w:lang w:val="bg-BG"/>
        </w:rPr>
        <w:t>ЦПРС</w:t>
      </w:r>
      <w:r w:rsidR="00903FAD">
        <w:rPr>
          <w:lang w:val="en-US"/>
        </w:rPr>
        <w:t>)</w:t>
      </w:r>
      <w:r>
        <w:rPr>
          <w:lang w:val="bg-BG"/>
        </w:rPr>
        <w:t>;</w:t>
      </w:r>
    </w:p>
    <w:p w:rsidR="00474F5C" w:rsidRDefault="00F8125A" w:rsidP="00E228D7">
      <w:pPr>
        <w:widowControl w:val="0"/>
        <w:tabs>
          <w:tab w:val="left" w:pos="0"/>
        </w:tabs>
        <w:spacing w:line="320" w:lineRule="atLeast"/>
        <w:jc w:val="both"/>
        <w:rPr>
          <w:bCs/>
          <w:lang w:val="bg-BG" w:eastAsia="bg-BG"/>
        </w:rPr>
      </w:pPr>
      <w:r w:rsidRPr="00F8125A">
        <w:rPr>
          <w:lang w:val="bg-BG" w:eastAsia="bg-BG"/>
        </w:rPr>
        <w:t>I.3.</w:t>
      </w:r>
      <w:r w:rsidR="00C25200">
        <w:rPr>
          <w:lang w:val="en-US" w:eastAsia="bg-BG"/>
        </w:rPr>
        <w:t>2</w:t>
      </w:r>
      <w:r w:rsidRPr="00F8125A">
        <w:rPr>
          <w:lang w:val="bg-BG" w:eastAsia="bg-BG"/>
        </w:rPr>
        <w:t xml:space="preserve">. </w:t>
      </w:r>
      <w:r w:rsidR="00474F5C">
        <w:rPr>
          <w:lang w:val="bg-BG"/>
        </w:rPr>
        <w:t>С</w:t>
      </w:r>
      <w:r w:rsidRPr="00F8125A">
        <w:rPr>
          <w:lang w:val="bg-BG"/>
        </w:rPr>
        <w:t xml:space="preserve">троителството, изпълнено </w:t>
      </w:r>
      <w:r w:rsidRPr="00F8125A">
        <w:rPr>
          <w:lang w:val="bg-BG" w:eastAsia="bg-BG"/>
        </w:rPr>
        <w:t>през последните 5 години от датата на подаване на офертата,</w:t>
      </w:r>
      <w:r w:rsidRPr="00F8125A">
        <w:rPr>
          <w:lang w:val="bg-BG"/>
        </w:rPr>
        <w:t xml:space="preserve"> идентично или </w:t>
      </w:r>
      <w:r w:rsidRPr="007D747A">
        <w:rPr>
          <w:lang w:val="bg-BG"/>
        </w:rPr>
        <w:t xml:space="preserve">сходно </w:t>
      </w:r>
      <w:r w:rsidR="00474F5C">
        <w:rPr>
          <w:lang w:val="bg-BG" w:eastAsia="bg-BG"/>
        </w:rPr>
        <w:t>(</w:t>
      </w:r>
      <w:r w:rsidR="007D747A" w:rsidRPr="007D747A">
        <w:rPr>
          <w:lang w:val="bg-BG" w:eastAsia="bg-BG"/>
        </w:rPr>
        <w:t xml:space="preserve">под сходно да се разбира изпълнение на довършителни работи (монтаж на окачен таван, подови и стенни покрития и облицовки, бояджийски и др.), както и за вътрешни инсталации на сгради) </w:t>
      </w:r>
      <w:r w:rsidRPr="007D747A">
        <w:rPr>
          <w:lang w:val="bg-BG"/>
        </w:rPr>
        <w:t>с предмета на поръчката;</w:t>
      </w:r>
      <w:r w:rsidR="0024501A" w:rsidRPr="0024501A">
        <w:rPr>
          <w:bCs/>
          <w:lang w:eastAsia="bg-BG"/>
        </w:rPr>
        <w:t xml:space="preserve"> </w:t>
      </w:r>
    </w:p>
    <w:p w:rsidR="009624C4" w:rsidRDefault="00AB398E" w:rsidP="00E228D7">
      <w:pPr>
        <w:widowControl w:val="0"/>
        <w:tabs>
          <w:tab w:val="left" w:pos="0"/>
        </w:tabs>
        <w:spacing w:line="320" w:lineRule="atLeast"/>
        <w:jc w:val="both"/>
        <w:rPr>
          <w:lang w:val="bg-BG" w:eastAsia="bg-BG"/>
        </w:rPr>
      </w:pPr>
      <w:r w:rsidRPr="00F8125A">
        <w:rPr>
          <w:lang w:val="bg-BG" w:eastAsia="bg-BG"/>
        </w:rPr>
        <w:t>I.3.</w:t>
      </w:r>
      <w:r w:rsidR="00C25200">
        <w:rPr>
          <w:lang w:val="en-US" w:eastAsia="bg-BG"/>
        </w:rPr>
        <w:t>3</w:t>
      </w:r>
      <w:r w:rsidRPr="00F8125A">
        <w:rPr>
          <w:lang w:val="bg-BG" w:eastAsia="bg-BG"/>
        </w:rPr>
        <w:t xml:space="preserve">. </w:t>
      </w:r>
      <w:r w:rsidR="00474F5C">
        <w:rPr>
          <w:lang w:val="bg-BG" w:eastAsia="bg-BG"/>
        </w:rPr>
        <w:t>П</w:t>
      </w:r>
      <w:r w:rsidRPr="00F8125A">
        <w:rPr>
          <w:lang w:val="bg-BG" w:eastAsia="bg-BG"/>
        </w:rPr>
        <w:t>рофесионалната компетентност на персонала, който ще изпълнява поръчката, и/или членовете на ръководния състав, които</w:t>
      </w:r>
      <w:r w:rsidRPr="00215B2F">
        <w:rPr>
          <w:lang w:val="bg-BG" w:eastAsia="bg-BG"/>
        </w:rPr>
        <w:t xml:space="preserve"> ще отговарят за изпълнението</w:t>
      </w:r>
      <w:r w:rsidR="0094179A">
        <w:rPr>
          <w:lang w:val="bg-BG" w:eastAsia="bg-BG"/>
        </w:rPr>
        <w:t xml:space="preserve"> на поръчката</w:t>
      </w:r>
      <w:r w:rsidR="009624C4">
        <w:rPr>
          <w:lang w:val="bg-BG" w:eastAsia="bg-BG"/>
        </w:rPr>
        <w:t>.</w:t>
      </w:r>
    </w:p>
    <w:p w:rsidR="00AB398E" w:rsidRPr="00D2797A" w:rsidRDefault="00AB398E" w:rsidP="00E228D7">
      <w:pPr>
        <w:widowControl w:val="0"/>
        <w:tabs>
          <w:tab w:val="left" w:pos="0"/>
        </w:tabs>
        <w:spacing w:line="320" w:lineRule="atLeast"/>
        <w:jc w:val="both"/>
        <w:rPr>
          <w:lang w:val="bg-BG"/>
        </w:rPr>
      </w:pPr>
      <w:r w:rsidRPr="00215B2F">
        <w:rPr>
          <w:lang w:val="bg-BG"/>
        </w:rPr>
        <w:t>I.4. Декларация по чл.66, ал.1 от ЗОП за подизпълнителите и дела от поръчката, който ще им възложат, ако възнамеряват да</w:t>
      </w:r>
      <w:r w:rsidRPr="00D2797A">
        <w:rPr>
          <w:lang w:val="bg-BG"/>
        </w:rPr>
        <w:t xml:space="preserve"> използват такива, както и доказателство за поетите</w:t>
      </w:r>
      <w:r>
        <w:rPr>
          <w:lang w:val="bg-BG"/>
        </w:rPr>
        <w:t xml:space="preserve"> от подизпълнителите задължения.</w:t>
      </w:r>
    </w:p>
    <w:p w:rsidR="00AB398E" w:rsidRPr="00D2797A" w:rsidRDefault="00AB398E" w:rsidP="00E228D7">
      <w:pPr>
        <w:widowControl w:val="0"/>
        <w:spacing w:line="320" w:lineRule="atLeast"/>
        <w:jc w:val="both"/>
        <w:rPr>
          <w:lang w:val="bg-BG"/>
        </w:rPr>
      </w:pPr>
      <w:r>
        <w:rPr>
          <w:lang w:val="bg-BG"/>
        </w:rPr>
        <w:t>I.5. Информационен лист.</w:t>
      </w:r>
    </w:p>
    <w:p w:rsidR="00AB398E" w:rsidRDefault="00AB398E" w:rsidP="00B20FB6">
      <w:pPr>
        <w:widowControl w:val="0"/>
        <w:spacing w:line="320" w:lineRule="atLeast"/>
        <w:jc w:val="both"/>
        <w:rPr>
          <w:lang w:val="bg-BG"/>
        </w:rPr>
      </w:pPr>
    </w:p>
    <w:p w:rsidR="00A83DA9" w:rsidRPr="00B20FB6" w:rsidRDefault="00A83DA9" w:rsidP="00B20FB6">
      <w:pPr>
        <w:widowControl w:val="0"/>
        <w:spacing w:line="320" w:lineRule="atLeast"/>
        <w:jc w:val="both"/>
        <w:rPr>
          <w:lang w:val="bg-BG"/>
        </w:rPr>
      </w:pPr>
    </w:p>
    <w:p w:rsidR="00AB398E" w:rsidRPr="00B20FB6" w:rsidRDefault="00AB398E" w:rsidP="00B20FB6">
      <w:pPr>
        <w:widowControl w:val="0"/>
        <w:tabs>
          <w:tab w:val="left" w:pos="576"/>
        </w:tabs>
        <w:spacing w:line="320" w:lineRule="atLeast"/>
        <w:jc w:val="both"/>
        <w:rPr>
          <w:b/>
          <w:bCs/>
          <w:lang w:val="bg-BG"/>
        </w:rPr>
      </w:pPr>
      <w:r w:rsidRPr="00B20FB6">
        <w:rPr>
          <w:b/>
          <w:bCs/>
          <w:lang w:val="bg-BG"/>
        </w:rPr>
        <w:t>II.</w:t>
      </w:r>
      <w:r w:rsidRPr="00B20FB6">
        <w:rPr>
          <w:b/>
          <w:bCs/>
          <w:lang w:val="bg-BG"/>
        </w:rPr>
        <w:tab/>
        <w:t xml:space="preserve">Техническо предложение </w:t>
      </w:r>
    </w:p>
    <w:p w:rsidR="00AB398E" w:rsidRPr="00B20FB6" w:rsidRDefault="00AB398E" w:rsidP="0097186C">
      <w:pPr>
        <w:widowControl w:val="0"/>
        <w:tabs>
          <w:tab w:val="left" w:pos="600"/>
        </w:tabs>
        <w:autoSpaceDE w:val="0"/>
        <w:autoSpaceDN w:val="0"/>
        <w:spacing w:line="320" w:lineRule="atLeast"/>
        <w:jc w:val="both"/>
        <w:rPr>
          <w:lang w:val="bg-BG"/>
        </w:rPr>
      </w:pPr>
      <w:bookmarkStart w:id="0" w:name="_Ref90368783"/>
      <w:r w:rsidRPr="00B20FB6">
        <w:rPr>
          <w:lang w:val="bg-BG"/>
        </w:rPr>
        <w:t>II.1. Работна програма за изпълнение на дейностите, предмет на поръчката.</w:t>
      </w:r>
    </w:p>
    <w:p w:rsidR="00AB398E" w:rsidRDefault="00AB398E" w:rsidP="0097186C">
      <w:pPr>
        <w:pStyle w:val="Style1"/>
        <w:widowControl w:val="0"/>
        <w:tabs>
          <w:tab w:val="left" w:pos="600"/>
        </w:tabs>
        <w:spacing w:line="320" w:lineRule="atLeast"/>
        <w:ind w:firstLine="0"/>
        <w:rPr>
          <w:lang w:val="bg-BG" w:eastAsia="bg-BG"/>
        </w:rPr>
      </w:pPr>
      <w:r w:rsidRPr="00B20FB6">
        <w:rPr>
          <w:lang w:val="bg-BG" w:eastAsia="bg-BG"/>
        </w:rPr>
        <w:t xml:space="preserve">II.2. </w:t>
      </w:r>
      <w:r w:rsidR="0097186C" w:rsidRPr="0097186C">
        <w:rPr>
          <w:lang w:val="bg-BG" w:eastAsia="bg-BG"/>
        </w:rPr>
        <w:t>График за изпълнение на дейностите</w:t>
      </w:r>
      <w:r w:rsidR="00903FAD">
        <w:rPr>
          <w:lang w:val="bg-BG" w:eastAsia="bg-BG"/>
        </w:rPr>
        <w:t>, който трябва да включва отделните етапи, дейности, сроковете за изпълнението им и необходимите ресурси.</w:t>
      </w:r>
    </w:p>
    <w:p w:rsidR="007D747A" w:rsidRDefault="00AB398E" w:rsidP="0097186C">
      <w:pPr>
        <w:pStyle w:val="Style1"/>
        <w:widowControl w:val="0"/>
        <w:tabs>
          <w:tab w:val="left" w:pos="600"/>
        </w:tabs>
        <w:spacing w:line="320" w:lineRule="atLeast"/>
        <w:ind w:firstLine="0"/>
        <w:rPr>
          <w:lang w:val="bg-BG" w:eastAsia="bg-BG"/>
        </w:rPr>
      </w:pPr>
      <w:r w:rsidRPr="00B20FB6">
        <w:rPr>
          <w:lang w:val="bg-BG" w:eastAsia="bg-BG"/>
        </w:rPr>
        <w:t>II.</w:t>
      </w:r>
      <w:r w:rsidR="007D747A">
        <w:rPr>
          <w:lang w:val="bg-BG" w:eastAsia="bg-BG"/>
        </w:rPr>
        <w:t>3</w:t>
      </w:r>
      <w:r w:rsidRPr="00B20FB6">
        <w:rPr>
          <w:lang w:val="bg-BG" w:eastAsia="bg-BG"/>
        </w:rPr>
        <w:t xml:space="preserve">. </w:t>
      </w:r>
      <w:r w:rsidR="007D747A">
        <w:rPr>
          <w:lang w:val="bg-BG" w:eastAsia="bg-BG"/>
        </w:rPr>
        <w:t>Срок за изпълнение.</w:t>
      </w:r>
    </w:p>
    <w:p w:rsidR="00AB398E" w:rsidRPr="007D747A" w:rsidRDefault="007D747A" w:rsidP="0097186C">
      <w:pPr>
        <w:pStyle w:val="Style1"/>
        <w:widowControl w:val="0"/>
        <w:tabs>
          <w:tab w:val="left" w:pos="600"/>
        </w:tabs>
        <w:spacing w:line="320" w:lineRule="atLeast"/>
        <w:ind w:firstLine="0"/>
        <w:rPr>
          <w:lang w:val="bg-BG"/>
        </w:rPr>
      </w:pPr>
      <w:r w:rsidRPr="007D747A">
        <w:rPr>
          <w:lang w:val="bg-BG"/>
        </w:rPr>
        <w:lastRenderedPageBreak/>
        <w:t xml:space="preserve">II.4. </w:t>
      </w:r>
      <w:r w:rsidR="003F1C4B">
        <w:rPr>
          <w:lang w:val="bg-BG"/>
        </w:rPr>
        <w:t>Гаранционни срокове</w:t>
      </w:r>
      <w:r w:rsidR="00B53E57" w:rsidRPr="007D747A">
        <w:rPr>
          <w:lang w:val="bg-BG"/>
        </w:rPr>
        <w:t>.</w:t>
      </w:r>
    </w:p>
    <w:p w:rsidR="00273926" w:rsidRDefault="00AB398E" w:rsidP="0097186C">
      <w:pPr>
        <w:pStyle w:val="Style1"/>
        <w:widowControl w:val="0"/>
        <w:tabs>
          <w:tab w:val="left" w:pos="600"/>
        </w:tabs>
        <w:spacing w:line="320" w:lineRule="atLeast"/>
        <w:ind w:firstLine="0"/>
        <w:rPr>
          <w:bCs/>
          <w:lang w:val="bg-BG"/>
        </w:rPr>
      </w:pPr>
      <w:r w:rsidRPr="00B20FB6">
        <w:rPr>
          <w:lang w:val="bg-BG"/>
        </w:rPr>
        <w:t>II.</w:t>
      </w:r>
      <w:r w:rsidR="007D747A">
        <w:rPr>
          <w:lang w:val="bg-BG"/>
        </w:rPr>
        <w:t>5</w:t>
      </w:r>
      <w:r w:rsidRPr="00B20FB6">
        <w:rPr>
          <w:lang w:val="bg-BG"/>
        </w:rPr>
        <w:t xml:space="preserve">. </w:t>
      </w:r>
      <w:r w:rsidR="00273926" w:rsidRPr="00B20FB6">
        <w:rPr>
          <w:bCs/>
          <w:lang w:val="bg-BG"/>
        </w:rPr>
        <w:t>Декларация за обстоятелствата по чл. 39, ал.3, т.1, б. в), г) и д) от ППЗОП</w:t>
      </w:r>
      <w:r w:rsidR="003E702E">
        <w:rPr>
          <w:bCs/>
          <w:lang w:val="bg-BG"/>
        </w:rPr>
        <w:t>.</w:t>
      </w:r>
    </w:p>
    <w:p w:rsidR="003E702E" w:rsidRPr="00B20FB6" w:rsidRDefault="003E702E" w:rsidP="0097186C">
      <w:pPr>
        <w:pStyle w:val="Style1"/>
        <w:widowControl w:val="0"/>
        <w:tabs>
          <w:tab w:val="left" w:pos="600"/>
        </w:tabs>
        <w:spacing w:line="320" w:lineRule="atLeast"/>
        <w:ind w:firstLine="0"/>
        <w:rPr>
          <w:lang w:val="bg-BG"/>
        </w:rPr>
      </w:pPr>
      <w:r w:rsidRPr="00B20FB6">
        <w:rPr>
          <w:lang w:val="bg-BG"/>
        </w:rPr>
        <w:t>II.</w:t>
      </w:r>
      <w:r>
        <w:rPr>
          <w:lang w:val="bg-BG"/>
        </w:rPr>
        <w:t>6</w:t>
      </w:r>
      <w:r w:rsidRPr="00B20FB6">
        <w:rPr>
          <w:lang w:val="bg-BG"/>
        </w:rPr>
        <w:t>.</w:t>
      </w:r>
      <w:r>
        <w:rPr>
          <w:lang w:val="bg-BG"/>
        </w:rPr>
        <w:t xml:space="preserve"> Декларация за оглед на обекта.</w:t>
      </w:r>
    </w:p>
    <w:p w:rsidR="00AB398E" w:rsidRPr="00B20FB6" w:rsidRDefault="00AB398E" w:rsidP="00B20FB6">
      <w:pPr>
        <w:pStyle w:val="Style1"/>
        <w:widowControl w:val="0"/>
        <w:tabs>
          <w:tab w:val="left" w:pos="600"/>
        </w:tabs>
        <w:spacing w:line="320" w:lineRule="atLeast"/>
        <w:ind w:firstLine="0"/>
        <w:rPr>
          <w:lang w:val="bg-BG"/>
        </w:rPr>
      </w:pPr>
    </w:p>
    <w:bookmarkEnd w:id="0"/>
    <w:p w:rsidR="00AB398E" w:rsidRPr="00B20FB6" w:rsidRDefault="00AB398E" w:rsidP="00B20FB6">
      <w:pPr>
        <w:widowControl w:val="0"/>
        <w:numPr>
          <w:ilvl w:val="0"/>
          <w:numId w:val="3"/>
        </w:numPr>
        <w:tabs>
          <w:tab w:val="clear" w:pos="1080"/>
          <w:tab w:val="num" w:pos="576"/>
        </w:tabs>
        <w:spacing w:line="320" w:lineRule="atLeast"/>
        <w:ind w:hanging="1080"/>
        <w:jc w:val="both"/>
        <w:rPr>
          <w:b/>
          <w:bCs/>
          <w:lang w:val="bg-BG"/>
        </w:rPr>
      </w:pPr>
      <w:r w:rsidRPr="00B20FB6">
        <w:rPr>
          <w:b/>
          <w:bCs/>
          <w:lang w:val="bg-BG"/>
        </w:rPr>
        <w:t>Ценово предложение</w:t>
      </w:r>
    </w:p>
    <w:p w:rsidR="00AB398E" w:rsidRPr="00B20FB6" w:rsidRDefault="00AB398E" w:rsidP="00B20FB6">
      <w:pPr>
        <w:widowControl w:val="0"/>
        <w:tabs>
          <w:tab w:val="left" w:pos="576"/>
        </w:tabs>
        <w:spacing w:line="320" w:lineRule="atLeast"/>
        <w:ind w:left="24" w:hanging="24"/>
        <w:jc w:val="both"/>
        <w:rPr>
          <w:spacing w:val="3"/>
          <w:lang w:val="bg-BG"/>
        </w:rPr>
      </w:pPr>
      <w:smartTag w:uri="urn:schemas-microsoft-com:office:smarttags" w:element="stockticker">
        <w:r w:rsidRPr="00B20FB6">
          <w:rPr>
            <w:spacing w:val="3"/>
            <w:lang w:val="bg-BG"/>
          </w:rPr>
          <w:t>III</w:t>
        </w:r>
      </w:smartTag>
      <w:r w:rsidRPr="00B20FB6">
        <w:rPr>
          <w:spacing w:val="3"/>
          <w:lang w:val="bg-BG"/>
        </w:rPr>
        <w:t>.1. Количествено-стойностн</w:t>
      </w:r>
      <w:r w:rsidR="00FC0E06">
        <w:rPr>
          <w:spacing w:val="3"/>
          <w:lang w:val="bg-BG"/>
        </w:rPr>
        <w:t>и</w:t>
      </w:r>
      <w:r w:rsidRPr="00B20FB6">
        <w:rPr>
          <w:spacing w:val="3"/>
          <w:lang w:val="bg-BG"/>
        </w:rPr>
        <w:t xml:space="preserve"> сметк</w:t>
      </w:r>
      <w:r w:rsidR="00FC0E06">
        <w:rPr>
          <w:spacing w:val="3"/>
          <w:lang w:val="bg-BG"/>
        </w:rPr>
        <w:t>и</w:t>
      </w:r>
      <w:r w:rsidRPr="00B20FB6">
        <w:rPr>
          <w:spacing w:val="3"/>
          <w:lang w:val="bg-BG"/>
        </w:rPr>
        <w:t>.</w:t>
      </w:r>
    </w:p>
    <w:p w:rsidR="00AB398E" w:rsidRPr="00B20FB6" w:rsidRDefault="00AB398E" w:rsidP="00B20FB6">
      <w:pPr>
        <w:widowControl w:val="0"/>
        <w:tabs>
          <w:tab w:val="left" w:pos="600"/>
        </w:tabs>
        <w:spacing w:line="320" w:lineRule="atLeast"/>
        <w:ind w:left="24" w:hanging="24"/>
        <w:jc w:val="both"/>
        <w:rPr>
          <w:lang w:val="bg-BG"/>
        </w:rPr>
      </w:pPr>
      <w:smartTag w:uri="urn:schemas-microsoft-com:office:smarttags" w:element="stockticker">
        <w:r w:rsidRPr="00B20FB6">
          <w:rPr>
            <w:spacing w:val="3"/>
            <w:lang w:val="bg-BG"/>
          </w:rPr>
          <w:t>III</w:t>
        </w:r>
      </w:smartTag>
      <w:r w:rsidRPr="00B20FB6">
        <w:rPr>
          <w:spacing w:val="3"/>
          <w:lang w:val="bg-BG"/>
        </w:rPr>
        <w:t>.2.</w:t>
      </w:r>
      <w:r w:rsidR="002402EF" w:rsidRPr="00B20FB6">
        <w:rPr>
          <w:spacing w:val="3"/>
          <w:lang w:val="bg-BG"/>
        </w:rPr>
        <w:t xml:space="preserve"> </w:t>
      </w:r>
      <w:r w:rsidRPr="00B20FB6">
        <w:rPr>
          <w:spacing w:val="3"/>
          <w:lang w:val="bg-BG"/>
        </w:rPr>
        <w:t>Рекапитулация.</w:t>
      </w:r>
    </w:p>
    <w:p w:rsidR="00AB398E" w:rsidRPr="00B20FB6" w:rsidRDefault="00AB398E" w:rsidP="00B20FB6">
      <w:pPr>
        <w:widowControl w:val="0"/>
        <w:tabs>
          <w:tab w:val="left" w:pos="576"/>
        </w:tabs>
        <w:spacing w:line="320" w:lineRule="atLeast"/>
        <w:jc w:val="both"/>
        <w:rPr>
          <w:lang w:val="bg-BG"/>
        </w:rPr>
      </w:pPr>
      <w:smartTag w:uri="urn:schemas-microsoft-com:office:smarttags" w:element="stockticker">
        <w:r w:rsidRPr="00B20FB6">
          <w:rPr>
            <w:lang w:val="bg-BG"/>
          </w:rPr>
          <w:t>III</w:t>
        </w:r>
      </w:smartTag>
      <w:r w:rsidRPr="00B20FB6">
        <w:rPr>
          <w:lang w:val="bg-BG"/>
        </w:rPr>
        <w:t>.3. Анализи на единични цени.</w:t>
      </w:r>
    </w:p>
    <w:p w:rsidR="00AB398E" w:rsidRPr="000865A2" w:rsidRDefault="00AB398E" w:rsidP="00B20FB6">
      <w:pPr>
        <w:widowControl w:val="0"/>
        <w:tabs>
          <w:tab w:val="left" w:pos="624"/>
        </w:tabs>
        <w:spacing w:line="320" w:lineRule="atLeast"/>
        <w:jc w:val="both"/>
        <w:rPr>
          <w:lang w:val="bg-BG"/>
        </w:rPr>
      </w:pPr>
      <w:smartTag w:uri="urn:schemas-microsoft-com:office:smarttags" w:element="stockticker">
        <w:r w:rsidRPr="00664129">
          <w:rPr>
            <w:lang w:val="bg-BG"/>
          </w:rPr>
          <w:t>III</w:t>
        </w:r>
      </w:smartTag>
      <w:r w:rsidRPr="00664129">
        <w:rPr>
          <w:lang w:val="bg-BG"/>
        </w:rPr>
        <w:t>.</w:t>
      </w:r>
      <w:r>
        <w:rPr>
          <w:lang w:val="bg-BG"/>
        </w:rPr>
        <w:t>4. Основни п</w:t>
      </w:r>
      <w:r w:rsidRPr="00664129">
        <w:rPr>
          <w:lang w:val="bg-BG"/>
        </w:rPr>
        <w:t>оказатели за ценообразуване</w:t>
      </w:r>
      <w:r>
        <w:rPr>
          <w:lang w:val="bg-BG"/>
        </w:rPr>
        <w:t>.</w:t>
      </w:r>
    </w:p>
    <w:p w:rsidR="00AB398E" w:rsidRPr="00307094" w:rsidRDefault="00AB398E" w:rsidP="00B20FB6">
      <w:pPr>
        <w:widowControl w:val="0"/>
        <w:tabs>
          <w:tab w:val="left" w:pos="600"/>
        </w:tabs>
        <w:spacing w:after="240" w:line="320" w:lineRule="atLeast"/>
        <w:jc w:val="both"/>
        <w:rPr>
          <w:lang w:val="bg-BG"/>
        </w:rPr>
      </w:pPr>
      <w:smartTag w:uri="urn:schemas-microsoft-com:office:smarttags" w:element="stockticker">
        <w:r w:rsidRPr="00664129">
          <w:rPr>
            <w:spacing w:val="3"/>
            <w:lang w:val="bg-BG"/>
          </w:rPr>
          <w:t>III</w:t>
        </w:r>
      </w:smartTag>
      <w:r w:rsidRPr="00664129">
        <w:rPr>
          <w:spacing w:val="3"/>
          <w:lang w:val="bg-BG"/>
        </w:rPr>
        <w:t>.</w:t>
      </w:r>
      <w:r>
        <w:rPr>
          <w:spacing w:val="3"/>
          <w:lang w:val="bg-BG"/>
        </w:rPr>
        <w:t>5</w:t>
      </w:r>
      <w:r w:rsidRPr="00664129">
        <w:rPr>
          <w:spacing w:val="3"/>
          <w:lang w:val="bg-BG"/>
        </w:rPr>
        <w:t>.</w:t>
      </w:r>
      <w:r>
        <w:rPr>
          <w:spacing w:val="3"/>
          <w:lang w:val="bg-BG"/>
        </w:rPr>
        <w:t xml:space="preserve"> </w:t>
      </w:r>
      <w:r w:rsidRPr="00307094">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307094">
        <w:rPr>
          <w:spacing w:val="3"/>
          <w:lang w:val="bg-BG"/>
        </w:rPr>
        <w:t>.</w:t>
      </w:r>
    </w:p>
    <w:p w:rsidR="00AB398E" w:rsidRDefault="00AB398E" w:rsidP="004223E2">
      <w:pPr>
        <w:widowControl w:val="0"/>
        <w:spacing w:line="360" w:lineRule="auto"/>
        <w:rPr>
          <w:b/>
          <w:bCs/>
          <w:color w:val="000000"/>
          <w:u w:val="single"/>
          <w:lang w:val="bg-BG"/>
        </w:rPr>
      </w:pPr>
    </w:p>
    <w:p w:rsidR="00B20FB6" w:rsidRPr="00B20FB6" w:rsidRDefault="00B20FB6" w:rsidP="004223E2">
      <w:pPr>
        <w:widowControl w:val="0"/>
        <w:spacing w:line="360" w:lineRule="auto"/>
        <w:rPr>
          <w:b/>
          <w:bCs/>
          <w:color w:val="000000"/>
          <w:u w:val="single"/>
          <w:lang w:val="bg-BG"/>
        </w:rPr>
      </w:pPr>
    </w:p>
    <w:p w:rsidR="00AB398E" w:rsidRPr="00F75ADC" w:rsidRDefault="00AB398E" w:rsidP="004223E2">
      <w:pPr>
        <w:widowControl w:val="0"/>
        <w:spacing w:line="360" w:lineRule="auto"/>
        <w:rPr>
          <w:b/>
          <w:bCs/>
          <w:color w:val="000000"/>
          <w:u w:val="single"/>
          <w:lang w:val="bg-BG"/>
        </w:rPr>
      </w:pPr>
      <w:r w:rsidRPr="00F75ADC">
        <w:rPr>
          <w:b/>
          <w:bCs/>
          <w:color w:val="000000"/>
          <w:u w:val="single"/>
          <w:lang w:val="bg-BG"/>
        </w:rPr>
        <w:t>ПОДПИС и ПЕЧАТ:</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(име и фамилия)</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(дата)</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(длъжност на управляващия/представляващия участника)</w:t>
      </w:r>
    </w:p>
    <w:p w:rsidR="00AB398E" w:rsidRPr="00F75ADC" w:rsidRDefault="00AB398E" w:rsidP="004223E2">
      <w:pPr>
        <w:pStyle w:val="BodyText"/>
        <w:widowControl w:val="0"/>
        <w:ind w:left="3366"/>
      </w:pPr>
    </w:p>
    <w:p w:rsidR="00AB398E" w:rsidRPr="00A31D20" w:rsidRDefault="00AB398E" w:rsidP="004223E2">
      <w:pPr>
        <w:pStyle w:val="BodyText"/>
        <w:widowControl w:val="0"/>
        <w:jc w:val="left"/>
        <w:rPr>
          <w:lang w:val="en-US"/>
        </w:rPr>
      </w:pPr>
      <w:r w:rsidRPr="00F75ADC">
        <w:t>______________________ (наименование на участника)</w:t>
      </w: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rPr>
      </w:pPr>
    </w:p>
    <w:p w:rsidR="00AD6DC9" w:rsidRDefault="00AD6DC9" w:rsidP="004223E2">
      <w:pPr>
        <w:pStyle w:val="BodyText"/>
        <w:widowControl w:val="0"/>
        <w:ind w:left="5760"/>
        <w:rPr>
          <w:b/>
          <w:bCs/>
        </w:rPr>
      </w:pPr>
    </w:p>
    <w:p w:rsidR="007C1837" w:rsidRDefault="007C1837" w:rsidP="004223E2">
      <w:pPr>
        <w:pStyle w:val="BodyText"/>
        <w:widowControl w:val="0"/>
        <w:ind w:left="5760"/>
        <w:rPr>
          <w:b/>
          <w:bCs/>
        </w:rPr>
      </w:pPr>
    </w:p>
    <w:p w:rsidR="007C1837" w:rsidRDefault="007C1837" w:rsidP="004223E2">
      <w:pPr>
        <w:pStyle w:val="BodyText"/>
        <w:widowControl w:val="0"/>
        <w:ind w:left="5760"/>
        <w:rPr>
          <w:b/>
          <w:bCs/>
        </w:rPr>
      </w:pPr>
    </w:p>
    <w:p w:rsidR="007C1837" w:rsidRDefault="007C1837" w:rsidP="004223E2">
      <w:pPr>
        <w:pStyle w:val="BodyText"/>
        <w:widowControl w:val="0"/>
        <w:ind w:left="5760"/>
        <w:rPr>
          <w:b/>
          <w:bCs/>
        </w:rPr>
      </w:pPr>
    </w:p>
    <w:p w:rsidR="007C1837" w:rsidRDefault="007C1837" w:rsidP="004223E2">
      <w:pPr>
        <w:pStyle w:val="BodyText"/>
        <w:widowControl w:val="0"/>
        <w:ind w:left="5760"/>
        <w:rPr>
          <w:b/>
          <w:bCs/>
        </w:rPr>
      </w:pPr>
    </w:p>
    <w:p w:rsidR="00AD6DC9" w:rsidRDefault="00AD6DC9" w:rsidP="004223E2">
      <w:pPr>
        <w:pStyle w:val="BodyText"/>
        <w:widowControl w:val="0"/>
        <w:ind w:left="5760"/>
        <w:rPr>
          <w:b/>
          <w:bCs/>
        </w:rPr>
      </w:pPr>
    </w:p>
    <w:p w:rsidR="00273926" w:rsidRDefault="00273926" w:rsidP="00F8125A">
      <w:pPr>
        <w:pStyle w:val="BodyText"/>
        <w:widowControl w:val="0"/>
        <w:rPr>
          <w:b/>
          <w:bCs/>
        </w:rPr>
      </w:pPr>
    </w:p>
    <w:p w:rsidR="00FC0E06" w:rsidRDefault="00FC0E06" w:rsidP="0097186C">
      <w:pPr>
        <w:pStyle w:val="BodyText"/>
        <w:widowControl w:val="0"/>
        <w:rPr>
          <w:b/>
          <w:bCs/>
        </w:rPr>
      </w:pPr>
    </w:p>
    <w:p w:rsidR="00AB398E" w:rsidRPr="0022686D" w:rsidRDefault="00AB398E" w:rsidP="004223E2">
      <w:pPr>
        <w:pStyle w:val="BodyText"/>
        <w:widowControl w:val="0"/>
        <w:jc w:val="right"/>
        <w:rPr>
          <w:b/>
          <w:bCs/>
          <w:lang w:val="ru-RU"/>
        </w:rPr>
      </w:pPr>
      <w:r w:rsidRPr="0022686D">
        <w:rPr>
          <w:b/>
          <w:bCs/>
        </w:rPr>
        <w:t>ОБРАЗЕЦ</w:t>
      </w:r>
      <w:r w:rsidRPr="0022686D">
        <w:rPr>
          <w:b/>
          <w:bCs/>
          <w:lang w:val="ru-RU"/>
        </w:rPr>
        <w:t xml:space="preserve"> </w:t>
      </w:r>
      <w:r w:rsidRPr="0022686D">
        <w:rPr>
          <w:b/>
          <w:bCs/>
        </w:rPr>
        <w:t xml:space="preserve">по т. </w:t>
      </w:r>
      <w:smartTag w:uri="urn:schemas-microsoft-com:office:smarttags" w:element="stockticker">
        <w:r>
          <w:rPr>
            <w:b/>
            <w:bCs/>
            <w:lang w:val="en-US"/>
          </w:rPr>
          <w:t>III</w:t>
        </w:r>
      </w:smartTag>
      <w:r>
        <w:rPr>
          <w:b/>
          <w:bCs/>
        </w:rPr>
        <w:t>.</w:t>
      </w:r>
      <w:r>
        <w:rPr>
          <w:b/>
          <w:bCs/>
          <w:lang w:val="en-US"/>
        </w:rPr>
        <w:t>2</w:t>
      </w:r>
      <w:r w:rsidRPr="0022686D">
        <w:rPr>
          <w:b/>
          <w:bCs/>
        </w:rPr>
        <w:t>. към офертата</w:t>
      </w:r>
    </w:p>
    <w:p w:rsidR="00AB398E" w:rsidRDefault="00AB398E" w:rsidP="004223E2">
      <w:pPr>
        <w:widowControl w:val="0"/>
        <w:numPr>
          <w:ilvl w:val="12"/>
          <w:numId w:val="0"/>
        </w:numPr>
        <w:ind w:left="4860"/>
        <w:jc w:val="right"/>
        <w:rPr>
          <w:b/>
          <w:bCs/>
          <w:lang w:val="bg-BG"/>
        </w:rPr>
      </w:pPr>
    </w:p>
    <w:p w:rsidR="00AB398E" w:rsidRPr="00817676" w:rsidRDefault="00AB398E" w:rsidP="004223E2">
      <w:pPr>
        <w:widowControl w:val="0"/>
        <w:numPr>
          <w:ilvl w:val="12"/>
          <w:numId w:val="0"/>
        </w:numPr>
        <w:rPr>
          <w:b/>
          <w:bCs/>
          <w:lang w:val="bg-BG"/>
        </w:rPr>
      </w:pPr>
    </w:p>
    <w:p w:rsidR="00AB398E" w:rsidRPr="00054E5B" w:rsidRDefault="00AB398E" w:rsidP="004223E2">
      <w:pPr>
        <w:pStyle w:val="BodyText"/>
        <w:widowControl w:val="0"/>
      </w:pPr>
    </w:p>
    <w:p w:rsidR="005B2EE9" w:rsidRPr="00054E5B" w:rsidRDefault="005B2EE9" w:rsidP="005B2EE9">
      <w:pPr>
        <w:pStyle w:val="BodyText"/>
        <w:widowControl w:val="0"/>
        <w:jc w:val="center"/>
        <w:rPr>
          <w:b/>
          <w:bCs/>
        </w:rPr>
      </w:pPr>
      <w:r>
        <w:rPr>
          <w:b/>
          <w:bCs/>
        </w:rPr>
        <w:t>РЕКАПИТУЛАЦИЯ</w:t>
      </w:r>
    </w:p>
    <w:p w:rsidR="005B2EE9" w:rsidRPr="00054E5B" w:rsidRDefault="005B2EE9" w:rsidP="005B2EE9">
      <w:pPr>
        <w:pStyle w:val="Title"/>
        <w:jc w:val="left"/>
      </w:pPr>
    </w:p>
    <w:p w:rsidR="005B2EE9" w:rsidRPr="001773F6" w:rsidRDefault="005B2EE9" w:rsidP="005B2EE9">
      <w:pPr>
        <w:jc w:val="center"/>
        <w:rPr>
          <w:b/>
          <w:lang w:val="bg-BG"/>
        </w:rPr>
      </w:pPr>
      <w:proofErr w:type="spellStart"/>
      <w:proofErr w:type="gramStart"/>
      <w:r w:rsidRPr="001773F6">
        <w:rPr>
          <w:b/>
          <w:bCs/>
        </w:rPr>
        <w:t>на</w:t>
      </w:r>
      <w:proofErr w:type="spellEnd"/>
      <w:proofErr w:type="gramEnd"/>
      <w:r w:rsidRPr="001773F6">
        <w:rPr>
          <w:b/>
          <w:bCs/>
        </w:rPr>
        <w:t xml:space="preserve"> </w:t>
      </w:r>
      <w:proofErr w:type="spellStart"/>
      <w:r w:rsidRPr="001773F6">
        <w:rPr>
          <w:b/>
          <w:bCs/>
        </w:rPr>
        <w:t>предлаганата</w:t>
      </w:r>
      <w:proofErr w:type="spellEnd"/>
      <w:r w:rsidRPr="001773F6">
        <w:rPr>
          <w:b/>
          <w:bCs/>
        </w:rPr>
        <w:t xml:space="preserve"> </w:t>
      </w:r>
      <w:proofErr w:type="spellStart"/>
      <w:r w:rsidRPr="001773F6">
        <w:rPr>
          <w:b/>
          <w:bCs/>
        </w:rPr>
        <w:t>цена</w:t>
      </w:r>
      <w:proofErr w:type="spellEnd"/>
      <w:r w:rsidRPr="001773F6">
        <w:rPr>
          <w:b/>
          <w:bCs/>
        </w:rPr>
        <w:t xml:space="preserve"> </w:t>
      </w:r>
      <w:proofErr w:type="spellStart"/>
      <w:r w:rsidRPr="001773F6">
        <w:rPr>
          <w:b/>
          <w:bCs/>
        </w:rPr>
        <w:t>за</w:t>
      </w:r>
      <w:proofErr w:type="spellEnd"/>
      <w:r w:rsidRPr="001773F6">
        <w:rPr>
          <w:b/>
          <w:bCs/>
        </w:rPr>
        <w:t xml:space="preserve"> </w:t>
      </w:r>
      <w:proofErr w:type="spellStart"/>
      <w:r w:rsidRPr="001773F6">
        <w:rPr>
          <w:b/>
          <w:bCs/>
        </w:rPr>
        <w:t>участие</w:t>
      </w:r>
      <w:proofErr w:type="spellEnd"/>
      <w:r w:rsidRPr="001773F6">
        <w:rPr>
          <w:b/>
          <w:bCs/>
        </w:rPr>
        <w:t xml:space="preserve"> </w:t>
      </w:r>
      <w:r w:rsidRPr="001773F6">
        <w:rPr>
          <w:b/>
          <w:lang w:val="bg-BG"/>
        </w:rPr>
        <w:t>в обществена поръчка чрез събиране на оферти с обява с</w:t>
      </w:r>
      <w:r w:rsidRPr="001773F6">
        <w:rPr>
          <w:b/>
          <w:lang w:val="en-US"/>
        </w:rPr>
        <w:t xml:space="preserve"> </w:t>
      </w:r>
      <w:r w:rsidRPr="001773F6">
        <w:rPr>
          <w:b/>
          <w:lang w:val="bg-BG"/>
        </w:rPr>
        <w:t>предмет:</w:t>
      </w:r>
    </w:p>
    <w:p w:rsidR="005B2EE9" w:rsidRPr="009624C4" w:rsidRDefault="009624C4" w:rsidP="005B2EE9">
      <w:pPr>
        <w:pStyle w:val="BodyText"/>
        <w:spacing w:line="320" w:lineRule="atLeast"/>
        <w:jc w:val="center"/>
        <w:rPr>
          <w:b/>
          <w:bCs/>
        </w:rPr>
      </w:pPr>
      <w:r w:rsidRPr="009624C4">
        <w:rPr>
          <w:b/>
          <w:bCs/>
          <w:color w:val="000000"/>
          <w:lang w:eastAsia="bg-BG"/>
        </w:rPr>
        <w:t>„</w:t>
      </w:r>
      <w:r w:rsidRPr="009624C4">
        <w:rPr>
          <w:b/>
          <w:iCs/>
        </w:rPr>
        <w:t>Реконструкция и преустройство на помещения в почивно оздравителен комплекс „Леденика” на „АЕЦ Козлодуй” ЕАД”</w:t>
      </w: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1"/>
        <w:gridCol w:w="6282"/>
        <w:gridCol w:w="2778"/>
      </w:tblGrid>
      <w:tr w:rsidR="00FC0E06" w:rsidTr="009C5155">
        <w:trPr>
          <w:trHeight w:val="342"/>
        </w:trPr>
        <w:tc>
          <w:tcPr>
            <w:tcW w:w="681" w:type="dxa"/>
            <w:tcMar>
              <w:top w:w="17" w:type="dxa"/>
              <w:left w:w="17" w:type="dxa"/>
              <w:bottom w:w="0" w:type="dxa"/>
              <w:right w:w="17" w:type="dxa"/>
            </w:tcMar>
            <w:vAlign w:val="center"/>
          </w:tcPr>
          <w:p w:rsidR="00FC0E06" w:rsidRDefault="00FC0E06" w:rsidP="009C5155">
            <w:pPr>
              <w:jc w:val="center"/>
              <w:rPr>
                <w:rFonts w:eastAsia="Arial Unicode MS"/>
                <w:b/>
                <w:bCs/>
                <w:lang w:val="bg-BG"/>
              </w:rPr>
            </w:pPr>
            <w:r>
              <w:rPr>
                <w:b/>
                <w:bCs/>
                <w:lang w:val="bg-BG"/>
              </w:rPr>
              <w:t>№</w:t>
            </w:r>
          </w:p>
        </w:tc>
        <w:tc>
          <w:tcPr>
            <w:tcW w:w="6282" w:type="dxa"/>
            <w:vAlign w:val="center"/>
          </w:tcPr>
          <w:p w:rsidR="00FC0E06" w:rsidRPr="004C3970" w:rsidRDefault="00FC0E06" w:rsidP="009C5155">
            <w:pPr>
              <w:jc w:val="center"/>
              <w:rPr>
                <w:b/>
                <w:bCs/>
                <w:lang w:val="en-US"/>
              </w:rPr>
            </w:pPr>
            <w:r>
              <w:rPr>
                <w:b/>
                <w:lang w:val="bg-BG"/>
              </w:rPr>
              <w:t>КСС част</w:t>
            </w:r>
          </w:p>
        </w:tc>
        <w:tc>
          <w:tcPr>
            <w:tcW w:w="2778" w:type="dxa"/>
            <w:tcMar>
              <w:top w:w="17" w:type="dxa"/>
              <w:left w:w="17" w:type="dxa"/>
              <w:bottom w:w="0" w:type="dxa"/>
              <w:right w:w="17" w:type="dxa"/>
            </w:tcMar>
            <w:vAlign w:val="center"/>
          </w:tcPr>
          <w:p w:rsidR="00FC0E06" w:rsidRDefault="00FC0E06" w:rsidP="009C5155">
            <w:pPr>
              <w:jc w:val="center"/>
              <w:rPr>
                <w:rFonts w:eastAsia="Arial Unicode MS"/>
                <w:b/>
                <w:bCs/>
                <w:lang w:val="bg-BG"/>
              </w:rPr>
            </w:pPr>
            <w:r>
              <w:rPr>
                <w:rFonts w:eastAsia="Arial Unicode MS"/>
                <w:b/>
                <w:bCs/>
                <w:lang w:val="bg-BG"/>
              </w:rPr>
              <w:t xml:space="preserve">Стойност в лв. без ДДС </w:t>
            </w:r>
          </w:p>
        </w:tc>
      </w:tr>
      <w:tr w:rsidR="00FC0E06" w:rsidTr="009C5155">
        <w:trPr>
          <w:trHeight w:val="315"/>
        </w:trPr>
        <w:tc>
          <w:tcPr>
            <w:tcW w:w="681" w:type="dxa"/>
            <w:tcMar>
              <w:top w:w="17" w:type="dxa"/>
              <w:left w:w="17" w:type="dxa"/>
              <w:bottom w:w="0" w:type="dxa"/>
              <w:right w:w="17" w:type="dxa"/>
            </w:tcMar>
            <w:vAlign w:val="center"/>
          </w:tcPr>
          <w:p w:rsidR="00FC0E06" w:rsidRDefault="00FC0E06" w:rsidP="009C5155">
            <w:pPr>
              <w:jc w:val="center"/>
              <w:rPr>
                <w:rFonts w:eastAsia="Arial Unicode MS"/>
                <w:b/>
                <w:bCs/>
                <w:i/>
                <w:iCs/>
                <w:lang w:val="bg-BG"/>
              </w:rPr>
            </w:pPr>
            <w:r>
              <w:rPr>
                <w:b/>
                <w:bCs/>
                <w:i/>
                <w:iCs/>
                <w:lang w:val="bg-BG"/>
              </w:rPr>
              <w:t>1</w:t>
            </w:r>
          </w:p>
        </w:tc>
        <w:tc>
          <w:tcPr>
            <w:tcW w:w="6282" w:type="dxa"/>
          </w:tcPr>
          <w:p w:rsidR="00FC0E06" w:rsidRDefault="00FC0E06" w:rsidP="009C5155">
            <w:pPr>
              <w:jc w:val="center"/>
              <w:rPr>
                <w:b/>
                <w:bCs/>
                <w:i/>
                <w:iCs/>
                <w:lang w:val="bg-BG"/>
              </w:rPr>
            </w:pPr>
            <w:r>
              <w:rPr>
                <w:b/>
                <w:bCs/>
                <w:i/>
                <w:iCs/>
                <w:lang w:val="bg-BG"/>
              </w:rPr>
              <w:t>2</w:t>
            </w:r>
          </w:p>
        </w:tc>
        <w:tc>
          <w:tcPr>
            <w:tcW w:w="2778" w:type="dxa"/>
            <w:tcMar>
              <w:top w:w="17" w:type="dxa"/>
              <w:left w:w="17" w:type="dxa"/>
              <w:bottom w:w="0" w:type="dxa"/>
              <w:right w:w="17" w:type="dxa"/>
            </w:tcMar>
            <w:vAlign w:val="center"/>
          </w:tcPr>
          <w:p w:rsidR="00FC0E06" w:rsidRDefault="00FC0E06" w:rsidP="009C5155">
            <w:pPr>
              <w:jc w:val="center"/>
              <w:rPr>
                <w:rFonts w:eastAsia="Arial Unicode MS"/>
                <w:b/>
                <w:bCs/>
                <w:i/>
                <w:iCs/>
                <w:lang w:val="bg-BG"/>
              </w:rPr>
            </w:pPr>
            <w:r>
              <w:rPr>
                <w:b/>
                <w:bCs/>
                <w:i/>
                <w:iCs/>
                <w:lang w:val="bg-BG"/>
              </w:rPr>
              <w:t>3</w:t>
            </w:r>
          </w:p>
        </w:tc>
      </w:tr>
      <w:tr w:rsidR="00FC0E06" w:rsidTr="009C5155">
        <w:trPr>
          <w:trHeight w:val="284"/>
        </w:trPr>
        <w:tc>
          <w:tcPr>
            <w:tcW w:w="681" w:type="dxa"/>
            <w:tcMar>
              <w:top w:w="17" w:type="dxa"/>
              <w:left w:w="17" w:type="dxa"/>
              <w:bottom w:w="0" w:type="dxa"/>
              <w:right w:w="17" w:type="dxa"/>
            </w:tcMar>
            <w:vAlign w:val="center"/>
          </w:tcPr>
          <w:p w:rsidR="00FC0E06" w:rsidRDefault="009624C4" w:rsidP="009C5155">
            <w:pPr>
              <w:jc w:val="center"/>
              <w:rPr>
                <w:lang w:val="bg-BG"/>
              </w:rPr>
            </w:pPr>
            <w:r>
              <w:rPr>
                <w:lang w:val="en-US"/>
              </w:rPr>
              <w:t>I</w:t>
            </w:r>
          </w:p>
        </w:tc>
        <w:tc>
          <w:tcPr>
            <w:tcW w:w="6282" w:type="dxa"/>
          </w:tcPr>
          <w:p w:rsidR="00FC0E06" w:rsidRDefault="009624C4" w:rsidP="009C5155">
            <w:pPr>
              <w:jc w:val="both"/>
              <w:rPr>
                <w:lang w:val="bg-BG"/>
              </w:rPr>
            </w:pPr>
            <w:r>
              <w:rPr>
                <w:lang w:val="bg-BG"/>
              </w:rPr>
              <w:t>СМР</w:t>
            </w:r>
          </w:p>
        </w:tc>
        <w:tc>
          <w:tcPr>
            <w:tcW w:w="2778" w:type="dxa"/>
            <w:tcMar>
              <w:top w:w="17" w:type="dxa"/>
              <w:left w:w="17" w:type="dxa"/>
              <w:bottom w:w="0" w:type="dxa"/>
              <w:right w:w="17" w:type="dxa"/>
            </w:tcMar>
            <w:vAlign w:val="center"/>
          </w:tcPr>
          <w:p w:rsidR="00FC0E06" w:rsidRDefault="00FC0E06" w:rsidP="009C5155">
            <w:pPr>
              <w:jc w:val="both"/>
              <w:rPr>
                <w:lang w:val="bg-BG"/>
              </w:rPr>
            </w:pPr>
          </w:p>
        </w:tc>
      </w:tr>
      <w:tr w:rsidR="00FC0E06" w:rsidRPr="00817676" w:rsidTr="009C5155">
        <w:trPr>
          <w:trHeight w:val="284"/>
        </w:trPr>
        <w:tc>
          <w:tcPr>
            <w:tcW w:w="681" w:type="dxa"/>
            <w:tcMar>
              <w:top w:w="17" w:type="dxa"/>
              <w:left w:w="17" w:type="dxa"/>
              <w:bottom w:w="0" w:type="dxa"/>
              <w:right w:w="17" w:type="dxa"/>
            </w:tcMar>
            <w:vAlign w:val="center"/>
          </w:tcPr>
          <w:p w:rsidR="00FC0E06" w:rsidRPr="009624C4" w:rsidRDefault="00FC0E06" w:rsidP="001F4367">
            <w:pPr>
              <w:jc w:val="center"/>
              <w:rPr>
                <w:lang w:val="bg-BG"/>
              </w:rPr>
            </w:pPr>
            <w:r>
              <w:rPr>
                <w:lang w:val="en-US"/>
              </w:rPr>
              <w:t>I</w:t>
            </w:r>
            <w:r w:rsidR="009624C4">
              <w:rPr>
                <w:lang w:val="en-US"/>
              </w:rPr>
              <w:t xml:space="preserve"> </w:t>
            </w:r>
            <w:r w:rsidR="001F4367">
              <w:rPr>
                <w:lang w:val="bg-BG"/>
              </w:rPr>
              <w:t>1</w:t>
            </w:r>
            <w:r w:rsidR="009624C4">
              <w:rPr>
                <w:lang w:val="en-US"/>
              </w:rPr>
              <w:t>.</w:t>
            </w:r>
          </w:p>
        </w:tc>
        <w:tc>
          <w:tcPr>
            <w:tcW w:w="6282" w:type="dxa"/>
          </w:tcPr>
          <w:p w:rsidR="00FC0E06" w:rsidRPr="009624C4" w:rsidRDefault="009624C4" w:rsidP="009624C4">
            <w:pPr>
              <w:jc w:val="both"/>
              <w:rPr>
                <w:lang w:val="bg-BG"/>
              </w:rPr>
            </w:pPr>
            <w:r>
              <w:rPr>
                <w:lang w:val="bg-BG"/>
              </w:rPr>
              <w:t xml:space="preserve">Част: </w:t>
            </w:r>
            <w:r>
              <w:rPr>
                <w:lang w:val="en-US"/>
              </w:rPr>
              <w:t>“</w:t>
            </w:r>
            <w:r>
              <w:rPr>
                <w:lang w:val="bg-BG"/>
              </w:rPr>
              <w:t>Архитектурна</w:t>
            </w:r>
            <w:r>
              <w:rPr>
                <w:lang w:val="en-US"/>
              </w:rPr>
              <w:t>”</w:t>
            </w:r>
            <w:r>
              <w:rPr>
                <w:lang w:val="bg-BG"/>
              </w:rPr>
              <w:t>,</w:t>
            </w:r>
            <w:proofErr w:type="spellStart"/>
            <w:r>
              <w:rPr>
                <w:lang w:val="bg-BG"/>
              </w:rPr>
              <w:t>ВиК</w:t>
            </w:r>
            <w:proofErr w:type="spellEnd"/>
            <w:r>
              <w:rPr>
                <w:lang w:val="bg-BG"/>
              </w:rPr>
              <w:t xml:space="preserve">, </w:t>
            </w:r>
            <w:proofErr w:type="spellStart"/>
            <w:r>
              <w:rPr>
                <w:lang w:val="bg-BG"/>
              </w:rPr>
              <w:t>ОиВ</w:t>
            </w:r>
            <w:proofErr w:type="spellEnd"/>
            <w:r>
              <w:rPr>
                <w:lang w:val="bg-BG"/>
              </w:rPr>
              <w:t>, западно крило</w:t>
            </w:r>
          </w:p>
        </w:tc>
        <w:tc>
          <w:tcPr>
            <w:tcW w:w="2778" w:type="dxa"/>
            <w:tcMar>
              <w:top w:w="17" w:type="dxa"/>
              <w:left w:w="17" w:type="dxa"/>
              <w:bottom w:w="0" w:type="dxa"/>
              <w:right w:w="17" w:type="dxa"/>
            </w:tcMar>
            <w:vAlign w:val="center"/>
          </w:tcPr>
          <w:p w:rsidR="00FC0E06" w:rsidRPr="00817676" w:rsidRDefault="00FC0E06" w:rsidP="009C5155">
            <w:pPr>
              <w:jc w:val="both"/>
              <w:rPr>
                <w:lang w:val="bg-BG"/>
              </w:rPr>
            </w:pPr>
          </w:p>
        </w:tc>
      </w:tr>
      <w:tr w:rsidR="00FC0E06" w:rsidTr="009C5155">
        <w:trPr>
          <w:trHeight w:val="204"/>
        </w:trPr>
        <w:tc>
          <w:tcPr>
            <w:tcW w:w="681" w:type="dxa"/>
            <w:tcMar>
              <w:top w:w="17" w:type="dxa"/>
              <w:left w:w="17" w:type="dxa"/>
              <w:bottom w:w="0" w:type="dxa"/>
              <w:right w:w="17" w:type="dxa"/>
            </w:tcMar>
            <w:vAlign w:val="center"/>
          </w:tcPr>
          <w:p w:rsidR="00FC0E06" w:rsidRPr="002402EF" w:rsidRDefault="00D05067" w:rsidP="001F4367">
            <w:pPr>
              <w:jc w:val="center"/>
              <w:rPr>
                <w:lang w:val="en-US"/>
              </w:rPr>
            </w:pPr>
            <w:r>
              <w:rPr>
                <w:lang w:val="en-US"/>
              </w:rPr>
              <w:t>I</w:t>
            </w:r>
            <w:r w:rsidR="00FC0E06">
              <w:rPr>
                <w:lang w:val="en-US"/>
              </w:rPr>
              <w:t>.</w:t>
            </w:r>
            <w:r w:rsidR="001F4367">
              <w:rPr>
                <w:lang w:val="bg-BG"/>
              </w:rPr>
              <w:t>2</w:t>
            </w:r>
            <w:r w:rsidR="00FC0E06">
              <w:rPr>
                <w:lang w:val="en-US"/>
              </w:rPr>
              <w:t>.</w:t>
            </w:r>
          </w:p>
        </w:tc>
        <w:tc>
          <w:tcPr>
            <w:tcW w:w="6282" w:type="dxa"/>
          </w:tcPr>
          <w:p w:rsidR="00FC0E06" w:rsidRPr="002402EF" w:rsidRDefault="009624C4" w:rsidP="009624C4">
            <w:pPr>
              <w:jc w:val="both"/>
              <w:rPr>
                <w:lang w:val="bg-BG"/>
              </w:rPr>
            </w:pPr>
            <w:r>
              <w:rPr>
                <w:lang w:val="bg-BG"/>
              </w:rPr>
              <w:t xml:space="preserve">Част: </w:t>
            </w:r>
            <w:r>
              <w:rPr>
                <w:lang w:val="en-US"/>
              </w:rPr>
              <w:t>“</w:t>
            </w:r>
            <w:r>
              <w:rPr>
                <w:lang w:val="bg-BG"/>
              </w:rPr>
              <w:t>Архитектурна”</w:t>
            </w:r>
            <w:r>
              <w:rPr>
                <w:lang w:val="en-US"/>
              </w:rPr>
              <w:t xml:space="preserve"> </w:t>
            </w:r>
            <w:r>
              <w:rPr>
                <w:lang w:val="bg-BG"/>
              </w:rPr>
              <w:t>,</w:t>
            </w:r>
            <w:proofErr w:type="spellStart"/>
            <w:r>
              <w:rPr>
                <w:lang w:val="bg-BG"/>
              </w:rPr>
              <w:t>ВиК</w:t>
            </w:r>
            <w:proofErr w:type="spellEnd"/>
            <w:r>
              <w:rPr>
                <w:lang w:val="bg-BG"/>
              </w:rPr>
              <w:t xml:space="preserve">, </w:t>
            </w:r>
            <w:proofErr w:type="spellStart"/>
            <w:r>
              <w:rPr>
                <w:lang w:val="bg-BG"/>
              </w:rPr>
              <w:t>ОиВ</w:t>
            </w:r>
            <w:proofErr w:type="spellEnd"/>
            <w:r>
              <w:rPr>
                <w:lang w:val="bg-BG"/>
              </w:rPr>
              <w:t>, източно крило</w:t>
            </w:r>
          </w:p>
        </w:tc>
        <w:tc>
          <w:tcPr>
            <w:tcW w:w="2778" w:type="dxa"/>
            <w:tcMar>
              <w:top w:w="17" w:type="dxa"/>
              <w:left w:w="17" w:type="dxa"/>
              <w:bottom w:w="0" w:type="dxa"/>
              <w:right w:w="17" w:type="dxa"/>
            </w:tcMar>
            <w:vAlign w:val="center"/>
          </w:tcPr>
          <w:p w:rsidR="00FC0E06" w:rsidRDefault="00FC0E06" w:rsidP="009C5155">
            <w:pPr>
              <w:jc w:val="both"/>
              <w:rPr>
                <w:lang w:val="bg-BG"/>
              </w:rPr>
            </w:pPr>
          </w:p>
        </w:tc>
      </w:tr>
      <w:tr w:rsidR="00D15452" w:rsidTr="009C5155">
        <w:trPr>
          <w:trHeight w:val="242"/>
        </w:trPr>
        <w:tc>
          <w:tcPr>
            <w:tcW w:w="681" w:type="dxa"/>
            <w:tcMar>
              <w:top w:w="17" w:type="dxa"/>
              <w:left w:w="17" w:type="dxa"/>
              <w:bottom w:w="0" w:type="dxa"/>
              <w:right w:w="17" w:type="dxa"/>
            </w:tcMar>
            <w:vAlign w:val="center"/>
          </w:tcPr>
          <w:p w:rsidR="00D15452" w:rsidRDefault="00D05067" w:rsidP="001F4367">
            <w:pPr>
              <w:jc w:val="center"/>
              <w:rPr>
                <w:lang w:val="en-US"/>
              </w:rPr>
            </w:pPr>
            <w:r>
              <w:rPr>
                <w:lang w:val="en-US"/>
              </w:rPr>
              <w:t>I.</w:t>
            </w:r>
            <w:r w:rsidR="001F4367">
              <w:rPr>
                <w:lang w:val="bg-BG"/>
              </w:rPr>
              <w:t>3</w:t>
            </w:r>
            <w:r w:rsidR="00D15452">
              <w:rPr>
                <w:lang w:val="en-US"/>
              </w:rPr>
              <w:t>.</w:t>
            </w:r>
          </w:p>
        </w:tc>
        <w:tc>
          <w:tcPr>
            <w:tcW w:w="6282" w:type="dxa"/>
          </w:tcPr>
          <w:p w:rsidR="00D15452" w:rsidRPr="00D15452" w:rsidRDefault="00D15452" w:rsidP="009624C4">
            <w:pPr>
              <w:jc w:val="both"/>
              <w:rPr>
                <w:lang w:val="en-US"/>
              </w:rPr>
            </w:pPr>
            <w:r>
              <w:rPr>
                <w:lang w:val="bg-BG"/>
              </w:rPr>
              <w:t xml:space="preserve">Част: </w:t>
            </w:r>
            <w:r>
              <w:rPr>
                <w:lang w:val="en-US"/>
              </w:rPr>
              <w:t>“</w:t>
            </w:r>
            <w:r w:rsidR="009624C4">
              <w:rPr>
                <w:lang w:val="bg-BG"/>
              </w:rPr>
              <w:t>Електрическа</w:t>
            </w:r>
            <w:r>
              <w:rPr>
                <w:lang w:val="en-US"/>
              </w:rPr>
              <w:t>”</w:t>
            </w:r>
          </w:p>
        </w:tc>
        <w:tc>
          <w:tcPr>
            <w:tcW w:w="2778" w:type="dxa"/>
            <w:tcMar>
              <w:top w:w="17" w:type="dxa"/>
              <w:left w:w="17" w:type="dxa"/>
              <w:bottom w:w="0" w:type="dxa"/>
              <w:right w:w="17" w:type="dxa"/>
            </w:tcMar>
            <w:vAlign w:val="center"/>
          </w:tcPr>
          <w:p w:rsidR="00D15452" w:rsidRDefault="00D15452" w:rsidP="009C5155">
            <w:pPr>
              <w:jc w:val="both"/>
              <w:rPr>
                <w:lang w:val="bg-BG"/>
              </w:rPr>
            </w:pPr>
          </w:p>
        </w:tc>
      </w:tr>
      <w:tr w:rsidR="00FC0E06" w:rsidTr="009C5155">
        <w:trPr>
          <w:trHeight w:val="302"/>
        </w:trPr>
        <w:tc>
          <w:tcPr>
            <w:tcW w:w="681" w:type="dxa"/>
            <w:tcMar>
              <w:top w:w="17" w:type="dxa"/>
              <w:left w:w="17" w:type="dxa"/>
              <w:bottom w:w="0" w:type="dxa"/>
              <w:right w:w="17" w:type="dxa"/>
            </w:tcMar>
            <w:vAlign w:val="center"/>
          </w:tcPr>
          <w:p w:rsidR="00FC0E06" w:rsidRDefault="00FC0E06" w:rsidP="009C5155">
            <w:pPr>
              <w:jc w:val="center"/>
              <w:rPr>
                <w:lang w:val="en-US"/>
              </w:rPr>
            </w:pPr>
          </w:p>
        </w:tc>
        <w:tc>
          <w:tcPr>
            <w:tcW w:w="6282" w:type="dxa"/>
          </w:tcPr>
          <w:p w:rsidR="00FC0E06" w:rsidRPr="00D05067" w:rsidRDefault="00FC0E06" w:rsidP="00D05067">
            <w:pPr>
              <w:jc w:val="right"/>
              <w:rPr>
                <w:lang w:val="bg-BG"/>
              </w:rPr>
            </w:pPr>
            <w:r>
              <w:rPr>
                <w:lang w:val="bg-BG"/>
              </w:rPr>
              <w:t xml:space="preserve">Обща </w:t>
            </w:r>
            <w:r w:rsidR="00D05067">
              <w:rPr>
                <w:lang w:val="bg-BG"/>
              </w:rPr>
              <w:t>предлагана цена</w:t>
            </w:r>
            <w:r>
              <w:rPr>
                <w:lang w:val="bg-BG"/>
              </w:rPr>
              <w:t xml:space="preserve"> </w:t>
            </w:r>
            <w:r w:rsidR="00D05067">
              <w:rPr>
                <w:lang w:val="bg-BG"/>
              </w:rPr>
              <w:t>за</w:t>
            </w:r>
            <w:r>
              <w:rPr>
                <w:lang w:val="bg-BG"/>
              </w:rPr>
              <w:t xml:space="preserve"> т. </w:t>
            </w:r>
            <w:r>
              <w:rPr>
                <w:lang w:val="en-US"/>
              </w:rPr>
              <w:t>I</w:t>
            </w:r>
            <w:r w:rsidR="00D05067">
              <w:rPr>
                <w:lang w:val="bg-BG"/>
              </w:rPr>
              <w:t xml:space="preserve">: </w:t>
            </w:r>
          </w:p>
        </w:tc>
        <w:tc>
          <w:tcPr>
            <w:tcW w:w="2778" w:type="dxa"/>
            <w:tcMar>
              <w:top w:w="17" w:type="dxa"/>
              <w:left w:w="17" w:type="dxa"/>
              <w:bottom w:w="0" w:type="dxa"/>
              <w:right w:w="17" w:type="dxa"/>
            </w:tcMar>
            <w:vAlign w:val="center"/>
          </w:tcPr>
          <w:p w:rsidR="00FC0E06" w:rsidRDefault="00FC0E06" w:rsidP="009C5155">
            <w:pPr>
              <w:jc w:val="both"/>
              <w:rPr>
                <w:lang w:val="bg-BG"/>
              </w:rPr>
            </w:pPr>
          </w:p>
        </w:tc>
      </w:tr>
      <w:tr w:rsidR="00FC0E06" w:rsidTr="009C5155">
        <w:trPr>
          <w:trHeight w:val="302"/>
        </w:trPr>
        <w:tc>
          <w:tcPr>
            <w:tcW w:w="681" w:type="dxa"/>
            <w:tcMar>
              <w:top w:w="17" w:type="dxa"/>
              <w:left w:w="17" w:type="dxa"/>
              <w:bottom w:w="0" w:type="dxa"/>
              <w:right w:w="17" w:type="dxa"/>
            </w:tcMar>
            <w:vAlign w:val="center"/>
          </w:tcPr>
          <w:p w:rsidR="00FC0E06" w:rsidRPr="009933F0" w:rsidRDefault="00D05067" w:rsidP="009C5155">
            <w:pPr>
              <w:jc w:val="center"/>
              <w:rPr>
                <w:lang w:val="en-US"/>
              </w:rPr>
            </w:pPr>
            <w:r>
              <w:rPr>
                <w:lang w:val="en-US"/>
              </w:rPr>
              <w:t>I</w:t>
            </w:r>
            <w:r w:rsidR="00D15452">
              <w:rPr>
                <w:lang w:val="en-US"/>
              </w:rPr>
              <w:t>I</w:t>
            </w:r>
          </w:p>
        </w:tc>
        <w:tc>
          <w:tcPr>
            <w:tcW w:w="6282" w:type="dxa"/>
          </w:tcPr>
          <w:p w:rsidR="00FC0E06" w:rsidRPr="00817676" w:rsidRDefault="00FC0E06" w:rsidP="00D05067">
            <w:pPr>
              <w:jc w:val="right"/>
              <w:rPr>
                <w:lang w:val="bg-BG"/>
              </w:rPr>
            </w:pPr>
            <w:r>
              <w:rPr>
                <w:lang w:val="bg-BG"/>
              </w:rPr>
              <w:t>10% върху стойността на т.</w:t>
            </w:r>
            <w:r w:rsidR="00D15452">
              <w:rPr>
                <w:lang w:val="en-US"/>
              </w:rPr>
              <w:t>I</w:t>
            </w:r>
            <w:r>
              <w:rPr>
                <w:lang w:val="en-US"/>
              </w:rPr>
              <w:t xml:space="preserve"> </w:t>
            </w:r>
            <w:r>
              <w:rPr>
                <w:lang w:val="bg-BG"/>
              </w:rPr>
              <w:t>за непредвидени разходи</w:t>
            </w:r>
            <w:r w:rsidR="00D05067">
              <w:rPr>
                <w:lang w:val="bg-BG"/>
              </w:rPr>
              <w:t>:</w:t>
            </w:r>
          </w:p>
        </w:tc>
        <w:tc>
          <w:tcPr>
            <w:tcW w:w="2778" w:type="dxa"/>
            <w:tcMar>
              <w:top w:w="17" w:type="dxa"/>
              <w:left w:w="17" w:type="dxa"/>
              <w:bottom w:w="0" w:type="dxa"/>
              <w:right w:w="17" w:type="dxa"/>
            </w:tcMar>
            <w:vAlign w:val="center"/>
          </w:tcPr>
          <w:p w:rsidR="00FC0E06" w:rsidRDefault="00FC0E06" w:rsidP="009C5155">
            <w:pPr>
              <w:jc w:val="both"/>
              <w:rPr>
                <w:lang w:val="bg-BG"/>
              </w:rPr>
            </w:pPr>
          </w:p>
        </w:tc>
      </w:tr>
      <w:tr w:rsidR="00FC0E06" w:rsidTr="009C5155">
        <w:trPr>
          <w:trHeight w:val="284"/>
        </w:trPr>
        <w:tc>
          <w:tcPr>
            <w:tcW w:w="681" w:type="dxa"/>
            <w:tcBorders>
              <w:bottom w:val="single" w:sz="4" w:space="0" w:color="auto"/>
            </w:tcBorders>
            <w:tcMar>
              <w:top w:w="17" w:type="dxa"/>
              <w:left w:w="17" w:type="dxa"/>
              <w:bottom w:w="0" w:type="dxa"/>
              <w:right w:w="17" w:type="dxa"/>
            </w:tcMar>
            <w:vAlign w:val="center"/>
          </w:tcPr>
          <w:p w:rsidR="00FC0E06" w:rsidRDefault="00FC0E06" w:rsidP="009C5155">
            <w:pPr>
              <w:jc w:val="center"/>
              <w:rPr>
                <w:lang w:val="bg-BG"/>
              </w:rPr>
            </w:pPr>
          </w:p>
        </w:tc>
        <w:tc>
          <w:tcPr>
            <w:tcW w:w="6282" w:type="dxa"/>
            <w:tcBorders>
              <w:bottom w:val="single" w:sz="4" w:space="0" w:color="auto"/>
            </w:tcBorders>
          </w:tcPr>
          <w:p w:rsidR="00FC0E06" w:rsidRDefault="00FC0E06" w:rsidP="00D05067">
            <w:pPr>
              <w:ind w:left="3731" w:hanging="3731"/>
              <w:jc w:val="both"/>
              <w:rPr>
                <w:lang w:val="bg-BG"/>
              </w:rPr>
            </w:pPr>
            <w:r>
              <w:rPr>
                <w:lang w:val="bg-BG"/>
              </w:rPr>
              <w:t xml:space="preserve">                                     </w:t>
            </w:r>
            <w:r w:rsidR="00D05067">
              <w:rPr>
                <w:lang w:val="bg-BG"/>
              </w:rPr>
              <w:t xml:space="preserve">          Обща предлагана цена (т.</w:t>
            </w:r>
            <w:r w:rsidR="00D15452">
              <w:rPr>
                <w:lang w:val="en-US"/>
              </w:rPr>
              <w:t>I</w:t>
            </w:r>
            <w:r>
              <w:rPr>
                <w:lang w:val="bg-BG"/>
              </w:rPr>
              <w:t xml:space="preserve"> + т.ІІ)</w:t>
            </w:r>
            <w:r w:rsidR="00D05067">
              <w:rPr>
                <w:lang w:val="bg-BG"/>
              </w:rPr>
              <w:t>:</w:t>
            </w:r>
          </w:p>
        </w:tc>
        <w:tc>
          <w:tcPr>
            <w:tcW w:w="2778" w:type="dxa"/>
            <w:tcBorders>
              <w:bottom w:val="single" w:sz="4" w:space="0" w:color="auto"/>
            </w:tcBorders>
            <w:tcMar>
              <w:top w:w="17" w:type="dxa"/>
              <w:left w:w="17" w:type="dxa"/>
              <w:bottom w:w="0" w:type="dxa"/>
              <w:right w:w="17" w:type="dxa"/>
            </w:tcMar>
            <w:vAlign w:val="center"/>
          </w:tcPr>
          <w:p w:rsidR="00FC0E06" w:rsidRDefault="00FC0E06" w:rsidP="009C5155">
            <w:pPr>
              <w:jc w:val="both"/>
              <w:rPr>
                <w:lang w:val="bg-BG"/>
              </w:rPr>
            </w:pPr>
          </w:p>
        </w:tc>
      </w:tr>
    </w:tbl>
    <w:p w:rsidR="00FC0E06" w:rsidRDefault="00FC0E06" w:rsidP="00FC0E06">
      <w:pPr>
        <w:spacing w:line="360" w:lineRule="auto"/>
        <w:ind w:firstLine="567"/>
        <w:rPr>
          <w:b/>
          <w:bCs/>
          <w:lang w:val="bg-BG"/>
        </w:rPr>
      </w:pPr>
    </w:p>
    <w:p w:rsidR="00FC0E06" w:rsidRPr="00FE6504" w:rsidRDefault="00FC0E06" w:rsidP="00FE6504">
      <w:pPr>
        <w:spacing w:line="360" w:lineRule="auto"/>
        <w:rPr>
          <w:b/>
          <w:bCs/>
          <w:lang w:val="en-US"/>
        </w:rPr>
      </w:pPr>
    </w:p>
    <w:p w:rsidR="005B2EE9" w:rsidRDefault="005B2EE9" w:rsidP="005B2EE9">
      <w:pPr>
        <w:spacing w:line="360" w:lineRule="auto"/>
        <w:ind w:firstLine="567"/>
        <w:rPr>
          <w:b/>
          <w:bCs/>
          <w:lang w:val="bg-BG"/>
        </w:rPr>
      </w:pPr>
      <w:r>
        <w:rPr>
          <w:b/>
          <w:bCs/>
          <w:lang w:val="bg-BG"/>
        </w:rPr>
        <w:t>Словом:........................................................................................................................................</w:t>
      </w:r>
    </w:p>
    <w:p w:rsidR="005B2EE9" w:rsidRDefault="005B2EE9" w:rsidP="005B2EE9">
      <w:pPr>
        <w:spacing w:line="360" w:lineRule="auto"/>
        <w:rPr>
          <w:b/>
          <w:bCs/>
          <w:lang w:val="bg-BG"/>
        </w:rPr>
      </w:pPr>
      <w:r>
        <w:rPr>
          <w:b/>
          <w:bCs/>
          <w:lang w:val="bg-BG"/>
        </w:rPr>
        <w:t>........................................................................................................................................... лв. без ДДС</w:t>
      </w:r>
    </w:p>
    <w:p w:rsidR="005B2EE9" w:rsidRDefault="005B2EE9" w:rsidP="005B2EE9">
      <w:pPr>
        <w:spacing w:line="360" w:lineRule="auto"/>
        <w:ind w:firstLine="567"/>
        <w:rPr>
          <w:b/>
          <w:color w:val="000000"/>
          <w:szCs w:val="22"/>
          <w:u w:val="single"/>
          <w:lang w:val="ru-RU"/>
        </w:rPr>
      </w:pPr>
    </w:p>
    <w:p w:rsidR="005B2EE9" w:rsidRDefault="005B2EE9" w:rsidP="00FC0E06">
      <w:pPr>
        <w:spacing w:line="360" w:lineRule="auto"/>
        <w:rPr>
          <w:b/>
          <w:color w:val="000000"/>
          <w:szCs w:val="22"/>
          <w:u w:val="single"/>
          <w:lang w:val="ru-RU"/>
        </w:rPr>
      </w:pP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r>
        <w:rPr>
          <w:b/>
          <w:color w:val="000000"/>
          <w:szCs w:val="22"/>
          <w:u w:val="single"/>
          <w:lang w:val="ru-RU"/>
        </w:rPr>
        <w:t>ПОДПИС и ПЕЧАТ:</w:t>
      </w:r>
    </w:p>
    <w:p w:rsidR="005B2EE9" w:rsidRDefault="005B2EE9" w:rsidP="005B2EE9">
      <w:pPr>
        <w:pStyle w:val="BodyText"/>
        <w:spacing w:line="360" w:lineRule="auto"/>
        <w:ind w:left="567"/>
        <w:rPr>
          <w:szCs w:val="22"/>
        </w:rPr>
      </w:pPr>
      <w:r>
        <w:rPr>
          <w:szCs w:val="22"/>
        </w:rPr>
        <w:t>______________________ (име и фамилия)</w:t>
      </w:r>
    </w:p>
    <w:p w:rsidR="005B2EE9" w:rsidRDefault="005B2EE9" w:rsidP="005B2EE9">
      <w:pPr>
        <w:pStyle w:val="BodyText"/>
        <w:spacing w:line="360" w:lineRule="auto"/>
        <w:ind w:left="567"/>
        <w:rPr>
          <w:szCs w:val="22"/>
        </w:rPr>
      </w:pPr>
      <w:r>
        <w:rPr>
          <w:szCs w:val="22"/>
        </w:rPr>
        <w:t>______________________ (дата)</w:t>
      </w:r>
    </w:p>
    <w:p w:rsidR="005B2EE9" w:rsidRDefault="005B2EE9" w:rsidP="005B2EE9">
      <w:pPr>
        <w:pStyle w:val="BodyText"/>
        <w:spacing w:line="360" w:lineRule="auto"/>
        <w:ind w:left="3366" w:hanging="2805"/>
        <w:rPr>
          <w:szCs w:val="22"/>
        </w:rPr>
      </w:pPr>
      <w:r>
        <w:rPr>
          <w:szCs w:val="22"/>
        </w:rPr>
        <w:t>______________________ (длъжност на управляващия/представляващия участника)</w:t>
      </w:r>
    </w:p>
    <w:p w:rsidR="005B2EE9" w:rsidRDefault="005B2EE9" w:rsidP="005B2EE9">
      <w:pPr>
        <w:pStyle w:val="BodyText"/>
        <w:spacing w:line="360" w:lineRule="auto"/>
        <w:ind w:left="567"/>
        <w:rPr>
          <w:szCs w:val="22"/>
        </w:rPr>
      </w:pPr>
      <w:r>
        <w:rPr>
          <w:szCs w:val="22"/>
        </w:rPr>
        <w:t>______________________ (наименование на участника)</w:t>
      </w:r>
    </w:p>
    <w:p w:rsidR="005B2EE9" w:rsidRDefault="005B2EE9" w:rsidP="005B2EE9">
      <w:pPr>
        <w:pStyle w:val="BodyText"/>
        <w:ind w:left="567"/>
        <w:jc w:val="left"/>
        <w:rPr>
          <w:szCs w:val="22"/>
        </w:rPr>
      </w:pPr>
    </w:p>
    <w:p w:rsidR="00273926" w:rsidRPr="0097186C" w:rsidRDefault="00273926" w:rsidP="00FE6504">
      <w:pPr>
        <w:widowControl w:val="0"/>
        <w:numPr>
          <w:ilvl w:val="12"/>
          <w:numId w:val="0"/>
        </w:numPr>
        <w:rPr>
          <w:b/>
          <w:bCs/>
          <w:lang w:val="bg-BG"/>
        </w:rPr>
      </w:pPr>
    </w:p>
    <w:p w:rsidR="00273926" w:rsidRDefault="00273926" w:rsidP="00F8125A">
      <w:pPr>
        <w:widowControl w:val="0"/>
        <w:numPr>
          <w:ilvl w:val="12"/>
          <w:numId w:val="0"/>
        </w:numPr>
        <w:rPr>
          <w:b/>
          <w:bCs/>
          <w:lang w:val="bg-BG"/>
        </w:rPr>
      </w:pPr>
    </w:p>
    <w:p w:rsidR="00D05067" w:rsidRDefault="00D05067" w:rsidP="00F8125A">
      <w:pPr>
        <w:widowControl w:val="0"/>
        <w:numPr>
          <w:ilvl w:val="12"/>
          <w:numId w:val="0"/>
        </w:numPr>
        <w:rPr>
          <w:b/>
          <w:bCs/>
          <w:lang w:val="bg-BG"/>
        </w:rPr>
      </w:pPr>
    </w:p>
    <w:p w:rsidR="00D05067" w:rsidRDefault="00D05067" w:rsidP="00F8125A">
      <w:pPr>
        <w:widowControl w:val="0"/>
        <w:numPr>
          <w:ilvl w:val="12"/>
          <w:numId w:val="0"/>
        </w:numPr>
        <w:rPr>
          <w:b/>
          <w:bCs/>
          <w:lang w:val="bg-BG"/>
        </w:rPr>
      </w:pPr>
    </w:p>
    <w:p w:rsidR="00D05067" w:rsidRDefault="00D05067" w:rsidP="00F8125A">
      <w:pPr>
        <w:widowControl w:val="0"/>
        <w:numPr>
          <w:ilvl w:val="12"/>
          <w:numId w:val="0"/>
        </w:numPr>
        <w:rPr>
          <w:b/>
          <w:bCs/>
          <w:lang w:val="bg-BG"/>
        </w:rPr>
      </w:pPr>
    </w:p>
    <w:p w:rsidR="00D05067" w:rsidRDefault="00D05067" w:rsidP="00F8125A">
      <w:pPr>
        <w:widowControl w:val="0"/>
        <w:numPr>
          <w:ilvl w:val="12"/>
          <w:numId w:val="0"/>
        </w:numPr>
        <w:rPr>
          <w:b/>
          <w:bCs/>
          <w:lang w:val="bg-BG"/>
        </w:rPr>
      </w:pPr>
    </w:p>
    <w:p w:rsidR="00D05067" w:rsidRDefault="00D05067" w:rsidP="00F8125A">
      <w:pPr>
        <w:widowControl w:val="0"/>
        <w:numPr>
          <w:ilvl w:val="12"/>
          <w:numId w:val="0"/>
        </w:numPr>
        <w:rPr>
          <w:b/>
          <w:bCs/>
          <w:lang w:val="bg-BG"/>
        </w:rPr>
      </w:pPr>
    </w:p>
    <w:p w:rsidR="00D05067" w:rsidRDefault="00D05067" w:rsidP="00F8125A">
      <w:pPr>
        <w:widowControl w:val="0"/>
        <w:numPr>
          <w:ilvl w:val="12"/>
          <w:numId w:val="0"/>
        </w:numPr>
        <w:rPr>
          <w:b/>
          <w:bCs/>
          <w:lang w:val="bg-BG"/>
        </w:rPr>
      </w:pPr>
    </w:p>
    <w:p w:rsidR="00D05067" w:rsidRDefault="00D05067" w:rsidP="00F8125A">
      <w:pPr>
        <w:widowControl w:val="0"/>
        <w:numPr>
          <w:ilvl w:val="12"/>
          <w:numId w:val="0"/>
        </w:numPr>
        <w:rPr>
          <w:b/>
          <w:bCs/>
          <w:lang w:val="bg-BG"/>
        </w:rPr>
      </w:pPr>
    </w:p>
    <w:p w:rsidR="009624C4" w:rsidRDefault="009624C4" w:rsidP="00F8125A">
      <w:pPr>
        <w:widowControl w:val="0"/>
        <w:numPr>
          <w:ilvl w:val="12"/>
          <w:numId w:val="0"/>
        </w:numPr>
        <w:rPr>
          <w:b/>
          <w:bCs/>
          <w:lang w:val="bg-BG"/>
        </w:rPr>
      </w:pPr>
    </w:p>
    <w:p w:rsidR="009624C4" w:rsidRDefault="009624C4" w:rsidP="00F8125A">
      <w:pPr>
        <w:widowControl w:val="0"/>
        <w:numPr>
          <w:ilvl w:val="12"/>
          <w:numId w:val="0"/>
        </w:numPr>
        <w:rPr>
          <w:b/>
          <w:bCs/>
          <w:lang w:val="bg-BG"/>
        </w:rPr>
      </w:pPr>
    </w:p>
    <w:p w:rsidR="00D05067" w:rsidRDefault="00D05067" w:rsidP="00F8125A">
      <w:pPr>
        <w:widowControl w:val="0"/>
        <w:numPr>
          <w:ilvl w:val="12"/>
          <w:numId w:val="0"/>
        </w:numPr>
        <w:rPr>
          <w:b/>
          <w:bCs/>
          <w:lang w:val="bg-BG"/>
        </w:rPr>
      </w:pPr>
    </w:p>
    <w:p w:rsidR="00AB398E" w:rsidRPr="00D07FED" w:rsidRDefault="00AB398E" w:rsidP="004223E2">
      <w:pPr>
        <w:widowControl w:val="0"/>
        <w:numPr>
          <w:ilvl w:val="12"/>
          <w:numId w:val="0"/>
        </w:numPr>
        <w:ind w:left="4860"/>
        <w:jc w:val="right"/>
        <w:rPr>
          <w:b/>
          <w:bCs/>
          <w:color w:val="000000"/>
          <w:lang w:val="ru-RU"/>
        </w:rPr>
      </w:pPr>
      <w:r w:rsidRPr="00D84D4F">
        <w:rPr>
          <w:b/>
          <w:bCs/>
          <w:lang w:val="bg-BG"/>
        </w:rPr>
        <w:t>ОБРАЗЕЦ</w:t>
      </w:r>
      <w:r w:rsidRPr="00172D56">
        <w:rPr>
          <w:b/>
          <w:bCs/>
          <w:lang w:val="ru-RU"/>
        </w:rPr>
        <w:t xml:space="preserve"> </w:t>
      </w:r>
      <w:r>
        <w:rPr>
          <w:b/>
          <w:bCs/>
          <w:lang w:val="bg-BG"/>
        </w:rPr>
        <w:t xml:space="preserve">по </w:t>
      </w:r>
      <w:r w:rsidRPr="00A67593">
        <w:rPr>
          <w:b/>
          <w:bCs/>
          <w:lang w:val="bg-BG"/>
        </w:rPr>
        <w:t>т.</w:t>
      </w:r>
      <w:r w:rsidRPr="00A67593">
        <w:rPr>
          <w:b/>
          <w:bCs/>
          <w:color w:val="000000"/>
          <w:lang w:val="bg-BG"/>
        </w:rPr>
        <w:t xml:space="preserve"> </w:t>
      </w:r>
      <w:smartTag w:uri="urn:schemas-microsoft-com:office:smarttags" w:element="stockticker">
        <w:r w:rsidRPr="00A67593">
          <w:rPr>
            <w:b/>
            <w:bCs/>
            <w:color w:val="000000"/>
            <w:lang w:val="bg-BG"/>
          </w:rPr>
          <w:t>III</w:t>
        </w:r>
      </w:smartTag>
      <w:r>
        <w:rPr>
          <w:b/>
          <w:bCs/>
          <w:color w:val="000000"/>
          <w:lang w:val="bg-BG"/>
        </w:rPr>
        <w:t>.4</w:t>
      </w:r>
      <w:r w:rsidRPr="00A67593">
        <w:rPr>
          <w:b/>
          <w:bCs/>
          <w:color w:val="000000"/>
          <w:lang w:val="bg-BG"/>
        </w:rPr>
        <w:t>. към офертата</w:t>
      </w:r>
    </w:p>
    <w:p w:rsidR="00AB398E" w:rsidRDefault="00AB398E" w:rsidP="004223E2">
      <w:pPr>
        <w:widowControl w:val="0"/>
        <w:rPr>
          <w:b/>
          <w:bCs/>
          <w:lang w:val="en-US"/>
        </w:rPr>
      </w:pPr>
    </w:p>
    <w:p w:rsidR="00AB398E" w:rsidRPr="00F771AA" w:rsidRDefault="00AB398E" w:rsidP="004223E2">
      <w:pPr>
        <w:widowControl w:val="0"/>
        <w:rPr>
          <w:b/>
          <w:bCs/>
          <w:lang w:val="en-US"/>
        </w:rPr>
      </w:pPr>
    </w:p>
    <w:p w:rsidR="00AB398E" w:rsidRPr="00054E5B" w:rsidRDefault="00AB398E" w:rsidP="004223E2">
      <w:pPr>
        <w:widowControl w:val="0"/>
        <w:jc w:val="center"/>
        <w:rPr>
          <w:b/>
          <w:bCs/>
          <w:lang w:val="bg-BG"/>
        </w:rPr>
      </w:pPr>
      <w:r w:rsidRPr="00054E5B">
        <w:rPr>
          <w:b/>
          <w:bCs/>
          <w:lang w:val="ru-RU"/>
        </w:rPr>
        <w:t>ОСНОВНИ ПОКАЗАТЕЛИ ЗА ЦЕНООБРАЗУВАНЕ</w:t>
      </w:r>
      <w:r w:rsidRPr="00054E5B">
        <w:rPr>
          <w:b/>
          <w:bCs/>
          <w:lang w:val="bg-BG"/>
        </w:rPr>
        <w:t xml:space="preserve"> </w:t>
      </w:r>
    </w:p>
    <w:p w:rsidR="00AB398E" w:rsidRPr="00054E5B" w:rsidRDefault="00AB398E" w:rsidP="004223E2">
      <w:pPr>
        <w:pStyle w:val="BodyText"/>
        <w:widowControl w:val="0"/>
        <w:spacing w:line="360" w:lineRule="auto"/>
        <w:jc w:val="center"/>
        <w:rPr>
          <w:b/>
          <w:bCs/>
        </w:rPr>
      </w:pPr>
    </w:p>
    <w:p w:rsidR="00AB398E" w:rsidRPr="00054E5B" w:rsidRDefault="00AB398E" w:rsidP="004223E2">
      <w:pPr>
        <w:widowControl w:val="0"/>
        <w:spacing w:line="360" w:lineRule="auto"/>
        <w:jc w:val="center"/>
        <w:rPr>
          <w:lang w:val="bg-BG"/>
        </w:rPr>
      </w:pPr>
      <w:r w:rsidRPr="00054E5B">
        <w:rPr>
          <w:lang w:val="bg-BG"/>
        </w:rPr>
        <w:t xml:space="preserve">  </w:t>
      </w:r>
      <w:r w:rsidRPr="00054E5B">
        <w:rPr>
          <w:lang w:val="ru-RU"/>
        </w:rPr>
        <w:t xml:space="preserve">за участие в </w:t>
      </w:r>
      <w:r w:rsidRPr="001773F6">
        <w:rPr>
          <w:lang w:val="bg-BG"/>
        </w:rPr>
        <w:t>обществена поръчка чрез събиране на оферти с обява</w:t>
      </w:r>
      <w:r w:rsidRPr="001773F6">
        <w:rPr>
          <w:b/>
          <w:bCs/>
          <w:lang w:val="bg-BG"/>
        </w:rPr>
        <w:t xml:space="preserve"> </w:t>
      </w:r>
      <w:r w:rsidRPr="00054E5B">
        <w:rPr>
          <w:lang w:val="ru-RU"/>
        </w:rPr>
        <w:t xml:space="preserve">с </w:t>
      </w:r>
      <w:r w:rsidRPr="00054E5B">
        <w:rPr>
          <w:lang w:val="bg-BG"/>
        </w:rPr>
        <w:t>предмет</w:t>
      </w:r>
      <w:r w:rsidRPr="00054E5B">
        <w:rPr>
          <w:lang w:val="ru-RU"/>
        </w:rPr>
        <w:t>:</w:t>
      </w:r>
    </w:p>
    <w:p w:rsidR="00AB398E" w:rsidRPr="00702BE0" w:rsidRDefault="00AB398E" w:rsidP="00B20FB6">
      <w:pPr>
        <w:pStyle w:val="BodyText"/>
        <w:widowControl w:val="0"/>
        <w:spacing w:after="240" w:line="320" w:lineRule="atLeast"/>
        <w:jc w:val="center"/>
        <w:rPr>
          <w:b/>
          <w:bCs/>
        </w:rPr>
      </w:pPr>
      <w:r w:rsidRPr="00FC5D7B">
        <w:rPr>
          <w:b/>
          <w:bCs/>
        </w:rPr>
        <w:t>“</w:t>
      </w:r>
      <w:r w:rsidR="007D747A" w:rsidRPr="007D747A">
        <w:rPr>
          <w:b/>
          <w:iCs/>
        </w:rPr>
        <w:t xml:space="preserve">Реконструкция </w:t>
      </w:r>
      <w:r w:rsidR="00702BE0">
        <w:rPr>
          <w:b/>
          <w:iCs/>
        </w:rPr>
        <w:t>и преустройство на помещения в почивно оздравителен комплекс „Леденика</w:t>
      </w:r>
      <w:r w:rsidRPr="00D11077">
        <w:rPr>
          <w:b/>
          <w:bCs/>
          <w:lang w:val="en-US"/>
        </w:rPr>
        <w:t>”</w:t>
      </w:r>
      <w:r w:rsidR="00702BE0">
        <w:rPr>
          <w:b/>
          <w:bCs/>
        </w:rPr>
        <w:t xml:space="preserve"> на „АЕЦ Козлодуй” ЕАД”</w:t>
      </w: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64"/>
        <w:gridCol w:w="1417"/>
      </w:tblGrid>
      <w:tr w:rsidR="00AB398E">
        <w:trPr>
          <w:jc w:val="center"/>
        </w:trPr>
        <w:tc>
          <w:tcPr>
            <w:tcW w:w="8364" w:type="dxa"/>
          </w:tcPr>
          <w:p w:rsidR="00AB398E" w:rsidRDefault="00AB398E" w:rsidP="004223E2">
            <w:pPr>
              <w:widowControl w:val="0"/>
              <w:rPr>
                <w:b/>
                <w:bCs/>
                <w:lang w:val="bg-BG"/>
              </w:rPr>
            </w:pPr>
            <w:r>
              <w:rPr>
                <w:b/>
                <w:bCs/>
                <w:lang w:val="bg-BG"/>
              </w:rPr>
              <w:t>Наименование</w:t>
            </w:r>
          </w:p>
        </w:tc>
        <w:tc>
          <w:tcPr>
            <w:tcW w:w="1417" w:type="dxa"/>
          </w:tcPr>
          <w:p w:rsidR="00AB398E" w:rsidRDefault="00AB398E" w:rsidP="004223E2">
            <w:pPr>
              <w:widowControl w:val="0"/>
              <w:rPr>
                <w:b/>
                <w:bCs/>
                <w:lang w:val="bg-BG"/>
              </w:rPr>
            </w:pPr>
            <w:r>
              <w:rPr>
                <w:b/>
                <w:bCs/>
                <w:lang w:val="bg-BG"/>
              </w:rPr>
              <w:t>Стойност</w:t>
            </w:r>
          </w:p>
        </w:tc>
      </w:tr>
      <w:tr w:rsidR="00AB398E">
        <w:trPr>
          <w:jc w:val="center"/>
        </w:trPr>
        <w:tc>
          <w:tcPr>
            <w:tcW w:w="8364" w:type="dxa"/>
          </w:tcPr>
          <w:p w:rsidR="00AB398E" w:rsidRDefault="00AB398E" w:rsidP="004223E2">
            <w:pPr>
              <w:widowControl w:val="0"/>
              <w:jc w:val="center"/>
              <w:rPr>
                <w:lang w:val="bg-BG"/>
              </w:rPr>
            </w:pPr>
            <w:r>
              <w:rPr>
                <w:lang w:val="bg-BG"/>
              </w:rPr>
              <w:t>1</w:t>
            </w:r>
          </w:p>
        </w:tc>
        <w:tc>
          <w:tcPr>
            <w:tcW w:w="1417" w:type="dxa"/>
          </w:tcPr>
          <w:p w:rsidR="00AB398E" w:rsidRDefault="00AB398E" w:rsidP="004223E2">
            <w:pPr>
              <w:widowControl w:val="0"/>
              <w:jc w:val="center"/>
              <w:rPr>
                <w:lang w:val="bg-BG"/>
              </w:rPr>
            </w:pPr>
            <w:r>
              <w:rPr>
                <w:lang w:val="bg-BG"/>
              </w:rPr>
              <w:t>2</w:t>
            </w:r>
          </w:p>
        </w:tc>
      </w:tr>
      <w:tr w:rsidR="00AB398E">
        <w:trPr>
          <w:trHeight w:hRule="exact" w:val="1183"/>
          <w:jc w:val="center"/>
        </w:trPr>
        <w:tc>
          <w:tcPr>
            <w:tcW w:w="8364" w:type="dxa"/>
            <w:vAlign w:val="center"/>
          </w:tcPr>
          <w:p w:rsidR="00AB398E" w:rsidRDefault="00AB398E" w:rsidP="004223E2">
            <w:pPr>
              <w:widowControl w:val="0"/>
              <w:rPr>
                <w:lang w:val="bg-BG"/>
              </w:rPr>
            </w:pPr>
            <w:r>
              <w:rPr>
                <w:lang w:val="bg-BG"/>
              </w:rPr>
              <w:t>Часова ставка както следва – лева</w:t>
            </w:r>
          </w:p>
          <w:p w:rsidR="00AB398E" w:rsidRPr="001914A0" w:rsidRDefault="00AB398E" w:rsidP="004223E2">
            <w:pPr>
              <w:widowControl w:val="0"/>
              <w:rPr>
                <w:vertAlign w:val="superscript"/>
                <w:lang w:val="bg-BG"/>
              </w:rPr>
            </w:pPr>
            <w:r>
              <w:rPr>
                <w:lang w:val="bg-BG"/>
              </w:rPr>
              <w:t xml:space="preserve">Част: ................................................................Ч.С.=...... </w:t>
            </w:r>
            <w:r>
              <w:rPr>
                <w:rStyle w:val="FootnoteReference"/>
                <w:lang w:val="bg-BG"/>
              </w:rPr>
              <w:footnoteReference w:id="1"/>
            </w:r>
            <w:proofErr w:type="spellStart"/>
            <w:r>
              <w:rPr>
                <w:lang w:val="bg-BG"/>
              </w:rPr>
              <w:t>бр</w:t>
            </w:r>
            <w:proofErr w:type="spellEnd"/>
            <w:r>
              <w:rPr>
                <w:lang w:val="bg-BG"/>
              </w:rPr>
              <w:t xml:space="preserve"> х ...........</w:t>
            </w:r>
            <w:r>
              <w:rPr>
                <w:vertAlign w:val="superscript"/>
                <w:lang w:val="bg-BG"/>
              </w:rPr>
              <w:t>2</w:t>
            </w:r>
            <w:r>
              <w:rPr>
                <w:lang w:val="bg-BG"/>
              </w:rPr>
              <w:t>/16</w:t>
            </w:r>
            <w:r w:rsidR="007D747A">
              <w:rPr>
                <w:lang w:val="bg-BG"/>
              </w:rPr>
              <w:t>6</w:t>
            </w:r>
            <w:r w:rsidRPr="00ED1E08">
              <w:rPr>
                <w:vertAlign w:val="superscript"/>
                <w:lang w:val="bg-BG"/>
              </w:rPr>
              <w:t>3</w:t>
            </w:r>
          </w:p>
          <w:p w:rsidR="00AB398E" w:rsidRPr="00273926" w:rsidRDefault="00AB398E" w:rsidP="004223E2">
            <w:pPr>
              <w:widowControl w:val="0"/>
              <w:rPr>
                <w:lang w:val="bg-BG"/>
              </w:rPr>
            </w:pPr>
            <w:r>
              <w:rPr>
                <w:lang w:val="bg-BG"/>
              </w:rPr>
              <w:t xml:space="preserve">Част: ................................................................Ч.С.=....... </w:t>
            </w:r>
            <w:proofErr w:type="spellStart"/>
            <w:r>
              <w:rPr>
                <w:lang w:val="bg-BG"/>
              </w:rPr>
              <w:t>бр</w:t>
            </w:r>
            <w:proofErr w:type="spellEnd"/>
            <w:r>
              <w:rPr>
                <w:lang w:val="bg-BG"/>
              </w:rPr>
              <w:t xml:space="preserve"> х ............./16</w:t>
            </w:r>
            <w:r w:rsidR="007D747A">
              <w:rPr>
                <w:lang w:val="bg-BG"/>
              </w:rPr>
              <w:t>6</w:t>
            </w:r>
          </w:p>
          <w:p w:rsidR="00AB398E" w:rsidRPr="00273926" w:rsidRDefault="00AB398E" w:rsidP="007D747A">
            <w:pPr>
              <w:widowControl w:val="0"/>
              <w:rPr>
                <w:lang w:val="bg-BG"/>
              </w:rPr>
            </w:pPr>
            <w:r>
              <w:rPr>
                <w:lang w:val="bg-BG"/>
              </w:rPr>
              <w:t xml:space="preserve">Част: ................................................................Ч.С.=....... </w:t>
            </w:r>
            <w:proofErr w:type="spellStart"/>
            <w:r>
              <w:rPr>
                <w:lang w:val="bg-BG"/>
              </w:rPr>
              <w:t>бр</w:t>
            </w:r>
            <w:proofErr w:type="spellEnd"/>
            <w:r>
              <w:rPr>
                <w:lang w:val="bg-BG"/>
              </w:rPr>
              <w:t xml:space="preserve"> х ............./16</w:t>
            </w:r>
            <w:r w:rsidR="007D747A">
              <w:rPr>
                <w:lang w:val="bg-BG"/>
              </w:rPr>
              <w:t>6</w:t>
            </w:r>
          </w:p>
        </w:tc>
        <w:tc>
          <w:tcPr>
            <w:tcW w:w="1417" w:type="dxa"/>
            <w:vAlign w:val="center"/>
          </w:tcPr>
          <w:p w:rsidR="00AB398E" w:rsidRDefault="00AB398E" w:rsidP="004223E2">
            <w:pPr>
              <w:widowControl w:val="0"/>
              <w:rPr>
                <w:lang w:val="bg-BG"/>
              </w:rPr>
            </w:pP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tc>
      </w:tr>
      <w:tr w:rsidR="00AB398E">
        <w:trPr>
          <w:trHeight w:hRule="exact" w:val="700"/>
          <w:jc w:val="center"/>
        </w:trPr>
        <w:tc>
          <w:tcPr>
            <w:tcW w:w="8364" w:type="dxa"/>
            <w:vAlign w:val="center"/>
          </w:tcPr>
          <w:p w:rsidR="00AB398E" w:rsidRDefault="00AB398E" w:rsidP="004223E2">
            <w:pPr>
              <w:widowControl w:val="0"/>
              <w:rPr>
                <w:vertAlign w:val="superscript"/>
                <w:lang w:val="bg-BG"/>
              </w:rPr>
            </w:pPr>
            <w:r>
              <w:rPr>
                <w:lang w:val="bg-BG"/>
              </w:rPr>
              <w:t>Допълнителни разходи върху труда – в % от стойността на труда</w:t>
            </w:r>
          </w:p>
        </w:tc>
        <w:tc>
          <w:tcPr>
            <w:tcW w:w="1417" w:type="dxa"/>
            <w:vAlign w:val="center"/>
          </w:tcPr>
          <w:p w:rsidR="00AB398E" w:rsidRDefault="00AB398E" w:rsidP="004223E2">
            <w:pPr>
              <w:widowControl w:val="0"/>
              <w:rPr>
                <w:lang w:val="bg-BG"/>
              </w:rPr>
            </w:pPr>
            <w:r>
              <w:rPr>
                <w:lang w:val="bg-BG"/>
              </w:rPr>
              <w:t>……....…%</w:t>
            </w:r>
          </w:p>
        </w:tc>
      </w:tr>
      <w:tr w:rsidR="00AB398E" w:rsidTr="00BF255B">
        <w:trPr>
          <w:trHeight w:hRule="exact" w:val="985"/>
          <w:jc w:val="center"/>
        </w:trPr>
        <w:tc>
          <w:tcPr>
            <w:tcW w:w="8364" w:type="dxa"/>
            <w:vAlign w:val="center"/>
          </w:tcPr>
          <w:p w:rsidR="00AB398E" w:rsidRPr="00D07FED" w:rsidRDefault="00AB398E" w:rsidP="004223E2">
            <w:pPr>
              <w:widowControl w:val="0"/>
              <w:jc w:val="both"/>
              <w:rPr>
                <w:lang w:val="ru-RU"/>
              </w:rPr>
            </w:pPr>
            <w:r>
              <w:rPr>
                <w:lang w:val="bg-BG"/>
              </w:rPr>
              <w:t>Допълнителни разходи върху механизацията в % от стойността на механизацията:</w:t>
            </w:r>
          </w:p>
        </w:tc>
        <w:tc>
          <w:tcPr>
            <w:tcW w:w="1417" w:type="dxa"/>
            <w:vAlign w:val="center"/>
          </w:tcPr>
          <w:p w:rsidR="00AB398E" w:rsidRDefault="00AB398E" w:rsidP="004223E2">
            <w:pPr>
              <w:widowControl w:val="0"/>
              <w:rPr>
                <w:lang w:val="bg-BG"/>
              </w:rPr>
            </w:pPr>
          </w:p>
          <w:p w:rsidR="00AB398E" w:rsidRPr="00E435FB" w:rsidRDefault="00AB398E" w:rsidP="004223E2">
            <w:pPr>
              <w:widowControl w:val="0"/>
              <w:rPr>
                <w:lang w:val="en-US"/>
              </w:rPr>
            </w:pPr>
            <w:r>
              <w:rPr>
                <w:lang w:val="bg-BG"/>
              </w:rPr>
              <w:t>...............</w:t>
            </w:r>
            <w:r>
              <w:rPr>
                <w:lang w:val="en-US"/>
              </w:rPr>
              <w:t>%</w:t>
            </w:r>
          </w:p>
        </w:tc>
      </w:tr>
      <w:tr w:rsidR="00AB398E">
        <w:trPr>
          <w:trHeight w:hRule="exact" w:val="866"/>
          <w:jc w:val="center"/>
        </w:trPr>
        <w:tc>
          <w:tcPr>
            <w:tcW w:w="8364" w:type="dxa"/>
            <w:vAlign w:val="center"/>
          </w:tcPr>
          <w:p w:rsidR="00AB398E" w:rsidRDefault="00AB398E" w:rsidP="004223E2">
            <w:pPr>
              <w:widowControl w:val="0"/>
              <w:rPr>
                <w:lang w:val="bg-BG"/>
              </w:rPr>
            </w:pPr>
            <w:r>
              <w:rPr>
                <w:lang w:val="bg-BG"/>
              </w:rPr>
              <w:t>Цени на машиносмените по видове механизация:</w:t>
            </w:r>
          </w:p>
          <w:p w:rsidR="00AB398E" w:rsidRDefault="00AB398E" w:rsidP="004223E2">
            <w:pPr>
              <w:widowControl w:val="0"/>
              <w:jc w:val="both"/>
              <w:rPr>
                <w:lang w:val="bg-BG"/>
              </w:rPr>
            </w:pPr>
            <w:r>
              <w:rPr>
                <w:lang w:val="bg-BG"/>
              </w:rPr>
              <w:t>Вид механизация ……………………………... единична цена на машиносмяна</w:t>
            </w:r>
          </w:p>
        </w:tc>
        <w:tc>
          <w:tcPr>
            <w:tcW w:w="1417" w:type="dxa"/>
            <w:vAlign w:val="center"/>
          </w:tcPr>
          <w:p w:rsidR="00AB398E" w:rsidRDefault="00AB398E" w:rsidP="004223E2">
            <w:pPr>
              <w:widowControl w:val="0"/>
              <w:rPr>
                <w:lang w:val="bg-BG"/>
              </w:rPr>
            </w:pPr>
          </w:p>
          <w:p w:rsidR="00AB398E" w:rsidRDefault="00AB398E" w:rsidP="004223E2">
            <w:pPr>
              <w:widowControl w:val="0"/>
              <w:rPr>
                <w:lang w:val="bg-BG"/>
              </w:rPr>
            </w:pPr>
            <w:r>
              <w:rPr>
                <w:lang w:val="bg-BG"/>
              </w:rPr>
              <w:t>……...…лв.</w:t>
            </w:r>
          </w:p>
          <w:p w:rsidR="00AB398E" w:rsidRDefault="00AB398E" w:rsidP="004223E2">
            <w:pPr>
              <w:widowControl w:val="0"/>
              <w:rPr>
                <w:lang w:val="bg-BG"/>
              </w:rPr>
            </w:pPr>
          </w:p>
        </w:tc>
      </w:tr>
      <w:tr w:rsidR="00AB398E">
        <w:trPr>
          <w:trHeight w:hRule="exact" w:val="700"/>
          <w:jc w:val="center"/>
        </w:trPr>
        <w:tc>
          <w:tcPr>
            <w:tcW w:w="8364" w:type="dxa"/>
            <w:vAlign w:val="center"/>
          </w:tcPr>
          <w:p w:rsidR="00AB398E" w:rsidRDefault="00AB398E" w:rsidP="004223E2">
            <w:pPr>
              <w:widowControl w:val="0"/>
              <w:rPr>
                <w:vertAlign w:val="superscript"/>
                <w:lang w:val="bg-BG"/>
              </w:rPr>
            </w:pPr>
            <w:r>
              <w:rPr>
                <w:lang w:val="bg-BG"/>
              </w:rPr>
              <w:t>Доставно складови разходи – в % от стойността на материалите</w:t>
            </w:r>
          </w:p>
        </w:tc>
        <w:tc>
          <w:tcPr>
            <w:tcW w:w="1417" w:type="dxa"/>
            <w:vAlign w:val="center"/>
          </w:tcPr>
          <w:p w:rsidR="00AB398E" w:rsidRDefault="00AB398E" w:rsidP="004223E2">
            <w:pPr>
              <w:widowControl w:val="0"/>
              <w:rPr>
                <w:lang w:val="bg-BG"/>
              </w:rPr>
            </w:pPr>
            <w:r>
              <w:rPr>
                <w:lang w:val="bg-BG"/>
              </w:rPr>
              <w:t>……....…%</w:t>
            </w:r>
          </w:p>
        </w:tc>
      </w:tr>
      <w:tr w:rsidR="00AB398E">
        <w:trPr>
          <w:trHeight w:hRule="exact" w:val="700"/>
          <w:jc w:val="center"/>
        </w:trPr>
        <w:tc>
          <w:tcPr>
            <w:tcW w:w="8364" w:type="dxa"/>
            <w:vAlign w:val="center"/>
          </w:tcPr>
          <w:p w:rsidR="00AB398E" w:rsidRDefault="00AB398E" w:rsidP="004223E2">
            <w:pPr>
              <w:widowControl w:val="0"/>
              <w:rPr>
                <w:lang w:val="bg-BG"/>
              </w:rPr>
            </w:pPr>
            <w:r>
              <w:rPr>
                <w:lang w:val="bg-BG"/>
              </w:rPr>
              <w:t>Печалба - % върху стойността на СМР</w:t>
            </w:r>
          </w:p>
        </w:tc>
        <w:tc>
          <w:tcPr>
            <w:tcW w:w="1417" w:type="dxa"/>
            <w:vAlign w:val="center"/>
          </w:tcPr>
          <w:p w:rsidR="00AB398E" w:rsidRDefault="00AB398E" w:rsidP="004223E2">
            <w:pPr>
              <w:widowControl w:val="0"/>
              <w:rPr>
                <w:lang w:val="bg-BG"/>
              </w:rPr>
            </w:pPr>
            <w:r>
              <w:rPr>
                <w:lang w:val="bg-BG"/>
              </w:rPr>
              <w:t>……....…%</w:t>
            </w:r>
          </w:p>
        </w:tc>
      </w:tr>
      <w:tr w:rsidR="00AB398E">
        <w:trPr>
          <w:trHeight w:hRule="exact" w:val="700"/>
          <w:jc w:val="center"/>
        </w:trPr>
        <w:tc>
          <w:tcPr>
            <w:tcW w:w="8364" w:type="dxa"/>
            <w:vAlign w:val="center"/>
          </w:tcPr>
          <w:p w:rsidR="00AB398E" w:rsidRPr="00FB5C1A" w:rsidRDefault="00AB398E" w:rsidP="00FB5C1A">
            <w:pPr>
              <w:widowControl w:val="0"/>
              <w:rPr>
                <w:lang w:val="bg-BG"/>
              </w:rPr>
            </w:pPr>
            <w:r>
              <w:rPr>
                <w:lang w:val="bg-BG"/>
              </w:rPr>
              <w:t xml:space="preserve">Разходните норми за труд, материали и механизация: </w:t>
            </w:r>
            <w:r w:rsidR="00FB646B" w:rsidRPr="00FB646B">
              <w:rPr>
                <w:szCs w:val="23"/>
                <w:lang w:val="bg-BG"/>
              </w:rPr>
              <w:t>УСН, ТНС, ЕТНС, СЕК, Билдинг Менажер</w:t>
            </w:r>
          </w:p>
        </w:tc>
        <w:tc>
          <w:tcPr>
            <w:tcW w:w="1417" w:type="dxa"/>
            <w:vAlign w:val="center"/>
          </w:tcPr>
          <w:p w:rsidR="00AB398E" w:rsidRPr="00824534" w:rsidRDefault="00AB398E" w:rsidP="004223E2">
            <w:pPr>
              <w:widowControl w:val="0"/>
              <w:rPr>
                <w:lang w:val="en-US"/>
              </w:rPr>
            </w:pPr>
          </w:p>
        </w:tc>
      </w:tr>
      <w:tr w:rsidR="00AB398E">
        <w:trPr>
          <w:trHeight w:hRule="exact" w:val="1053"/>
          <w:jc w:val="center"/>
        </w:trPr>
        <w:tc>
          <w:tcPr>
            <w:tcW w:w="8364" w:type="dxa"/>
            <w:vAlign w:val="center"/>
          </w:tcPr>
          <w:p w:rsidR="00AB398E" w:rsidRDefault="00AB398E" w:rsidP="004223E2">
            <w:pPr>
              <w:widowControl w:val="0"/>
              <w:rPr>
                <w:lang w:val="bg-BG"/>
              </w:rPr>
            </w:pPr>
            <w:r>
              <w:rPr>
                <w:lang w:val="bg-BG"/>
              </w:rPr>
              <w:t xml:space="preserve">Коефициенти за утежнени условия </w:t>
            </w:r>
            <w:r w:rsidRPr="00D07FED">
              <w:rPr>
                <w:lang w:val="ru-RU"/>
              </w:rPr>
              <w:t>(</w:t>
            </w:r>
            <w:r>
              <w:rPr>
                <w:lang w:val="bg-BG"/>
              </w:rPr>
              <w:t>ако има такива</w:t>
            </w:r>
            <w:r w:rsidRPr="00D07FED">
              <w:rPr>
                <w:lang w:val="ru-RU"/>
              </w:rPr>
              <w:t>)</w:t>
            </w:r>
          </w:p>
          <w:p w:rsidR="00AB398E" w:rsidRDefault="00AB398E" w:rsidP="004223E2">
            <w:pPr>
              <w:widowControl w:val="0"/>
              <w:rPr>
                <w:lang w:val="bg-BG"/>
              </w:rPr>
            </w:pPr>
            <w:r>
              <w:rPr>
                <w:lang w:val="bg-BG"/>
              </w:rPr>
              <w:t>За ................................................... К1=</w:t>
            </w:r>
          </w:p>
          <w:p w:rsidR="00AB398E" w:rsidRPr="00E64F3D" w:rsidRDefault="00AB398E" w:rsidP="004223E2">
            <w:pPr>
              <w:widowControl w:val="0"/>
              <w:rPr>
                <w:lang w:val="bg-BG"/>
              </w:rPr>
            </w:pPr>
            <w:r>
              <w:rPr>
                <w:lang w:val="bg-BG"/>
              </w:rPr>
              <w:t>За ....................................................К2=</w:t>
            </w:r>
          </w:p>
        </w:tc>
        <w:tc>
          <w:tcPr>
            <w:tcW w:w="1417" w:type="dxa"/>
            <w:vAlign w:val="center"/>
          </w:tcPr>
          <w:p w:rsidR="00AB398E" w:rsidRDefault="00AB398E" w:rsidP="004223E2">
            <w:pPr>
              <w:widowControl w:val="0"/>
              <w:rPr>
                <w:lang w:val="bg-BG"/>
              </w:rPr>
            </w:pPr>
          </w:p>
        </w:tc>
      </w:tr>
    </w:tbl>
    <w:p w:rsidR="00AB398E" w:rsidRDefault="00AB398E" w:rsidP="004223E2">
      <w:pPr>
        <w:widowControl w:val="0"/>
        <w:jc w:val="both"/>
        <w:rPr>
          <w:lang w:val="bg-BG"/>
        </w:rPr>
      </w:pPr>
    </w:p>
    <w:p w:rsidR="00AB398E" w:rsidRDefault="00AB398E" w:rsidP="004223E2">
      <w:pPr>
        <w:widowControl w:val="0"/>
        <w:spacing w:line="360" w:lineRule="auto"/>
        <w:rPr>
          <w:b/>
          <w:bCs/>
          <w:color w:val="000000"/>
          <w:u w:val="single"/>
          <w:lang w:val="ru-RU"/>
        </w:rPr>
      </w:pPr>
    </w:p>
    <w:p w:rsidR="00AB398E" w:rsidRDefault="00AB398E" w:rsidP="004223E2">
      <w:pPr>
        <w:widowControl w:val="0"/>
        <w:spacing w:line="360" w:lineRule="auto"/>
        <w:ind w:firstLine="567"/>
        <w:rPr>
          <w:b/>
          <w:bCs/>
          <w:color w:val="000000"/>
          <w:u w:val="single"/>
          <w:lang w:val="ru-RU"/>
        </w:rPr>
      </w:pPr>
      <w:r>
        <w:rPr>
          <w:b/>
          <w:bCs/>
          <w:color w:val="000000"/>
          <w:u w:val="single"/>
          <w:lang w:val="ru-RU"/>
        </w:rPr>
        <w:t>ПОДПИС и ПЕЧАТ:</w:t>
      </w:r>
    </w:p>
    <w:p w:rsidR="00AB398E" w:rsidRDefault="00AB398E" w:rsidP="004223E2">
      <w:pPr>
        <w:pStyle w:val="BodyText"/>
        <w:widowControl w:val="0"/>
        <w:ind w:left="567"/>
      </w:pPr>
      <w:r>
        <w:t>______________________ (име и фамилия)</w:t>
      </w:r>
    </w:p>
    <w:p w:rsidR="00AB398E" w:rsidRDefault="00AB398E" w:rsidP="004223E2">
      <w:pPr>
        <w:pStyle w:val="BodyText"/>
        <w:widowControl w:val="0"/>
        <w:ind w:left="567"/>
        <w:rPr>
          <w:sz w:val="16"/>
          <w:szCs w:val="16"/>
        </w:rPr>
      </w:pPr>
    </w:p>
    <w:p w:rsidR="00AB398E" w:rsidRDefault="00AB398E" w:rsidP="004223E2">
      <w:pPr>
        <w:pStyle w:val="BodyText"/>
        <w:widowControl w:val="0"/>
        <w:ind w:left="567"/>
      </w:pPr>
      <w:r>
        <w:t>______________________ (дата)</w:t>
      </w:r>
    </w:p>
    <w:p w:rsidR="00AB398E" w:rsidRDefault="00AB398E" w:rsidP="004223E2">
      <w:pPr>
        <w:pStyle w:val="BodyText"/>
        <w:widowControl w:val="0"/>
        <w:ind w:left="567"/>
        <w:rPr>
          <w:sz w:val="16"/>
          <w:szCs w:val="16"/>
          <w:lang w:val="en-US"/>
        </w:rPr>
      </w:pPr>
    </w:p>
    <w:p w:rsidR="00AB398E" w:rsidRDefault="00AB398E" w:rsidP="004223E2">
      <w:pPr>
        <w:pStyle w:val="BodyText"/>
        <w:widowControl w:val="0"/>
        <w:ind w:left="3366" w:hanging="2805"/>
      </w:pPr>
      <w:r>
        <w:t>______________________ (длъжност на управляващия/представляващия участника)</w:t>
      </w:r>
    </w:p>
    <w:p w:rsidR="00AB398E" w:rsidRDefault="00AB398E" w:rsidP="004223E2">
      <w:pPr>
        <w:pStyle w:val="BodyText"/>
        <w:widowControl w:val="0"/>
        <w:ind w:left="3366" w:hanging="2805"/>
        <w:rPr>
          <w:sz w:val="16"/>
          <w:szCs w:val="16"/>
        </w:rPr>
      </w:pPr>
    </w:p>
    <w:p w:rsidR="00AB398E" w:rsidRPr="00704279" w:rsidRDefault="00AB398E" w:rsidP="004223E2">
      <w:pPr>
        <w:pStyle w:val="BodyText"/>
        <w:widowControl w:val="0"/>
        <w:ind w:left="567"/>
      </w:pPr>
      <w:r>
        <w:t>______________________ (наименование на участника)</w:t>
      </w:r>
    </w:p>
    <w:sectPr w:rsidR="00AB398E" w:rsidRPr="00704279" w:rsidSect="00FC0E06">
      <w:pgSz w:w="11909" w:h="16834" w:code="9"/>
      <w:pgMar w:top="567" w:right="454" w:bottom="851" w:left="1272" w:header="567"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5A3D" w:rsidRDefault="00665A3D" w:rsidP="00CB3937">
      <w:r>
        <w:separator/>
      </w:r>
    </w:p>
  </w:endnote>
  <w:endnote w:type="continuationSeparator" w:id="0">
    <w:p w:rsidR="00665A3D" w:rsidRDefault="00665A3D"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5A3D" w:rsidRDefault="00665A3D" w:rsidP="00CB3937">
      <w:r>
        <w:separator/>
      </w:r>
    </w:p>
  </w:footnote>
  <w:footnote w:type="continuationSeparator" w:id="0">
    <w:p w:rsidR="00665A3D" w:rsidRDefault="00665A3D" w:rsidP="00CB3937">
      <w:r>
        <w:continuationSeparator/>
      </w:r>
    </w:p>
  </w:footnote>
  <w:footnote w:id="1">
    <w:p w:rsidR="00AB398E" w:rsidRPr="00C661F8" w:rsidRDefault="00AB398E" w:rsidP="001628F2">
      <w:pPr>
        <w:pStyle w:val="FootnoteText"/>
        <w:rPr>
          <w:lang w:val="bg-BG"/>
        </w:rPr>
      </w:pPr>
      <w:r>
        <w:rPr>
          <w:vertAlign w:val="superscript"/>
          <w:lang w:val="bg-BG"/>
        </w:rPr>
        <w:t>1</w:t>
      </w:r>
      <w:r w:rsidRPr="00C661F8">
        <w:rPr>
          <w:vertAlign w:val="superscript"/>
          <w:lang w:val="bg-BG"/>
        </w:rPr>
        <w:t xml:space="preserve"> </w:t>
      </w:r>
      <w:r w:rsidRPr="00C661F8">
        <w:rPr>
          <w:lang w:val="bg-BG"/>
        </w:rPr>
        <w:t>Попълва се брой мин. Работни заплати</w:t>
      </w:r>
    </w:p>
    <w:p w:rsidR="00AB398E" w:rsidRDefault="00AB398E" w:rsidP="001628F2">
      <w:pPr>
        <w:pStyle w:val="FootnoteText"/>
        <w:rPr>
          <w:lang w:val="bg-BG"/>
        </w:rPr>
      </w:pPr>
      <w:r>
        <w:rPr>
          <w:vertAlign w:val="superscript"/>
          <w:lang w:val="bg-BG"/>
        </w:rPr>
        <w:t>2</w:t>
      </w:r>
      <w:r w:rsidRPr="00C661F8">
        <w:rPr>
          <w:vertAlign w:val="superscript"/>
          <w:lang w:val="bg-BG"/>
        </w:rPr>
        <w:t xml:space="preserve"> </w:t>
      </w:r>
      <w:r w:rsidRPr="00C661F8">
        <w:rPr>
          <w:lang w:val="bg-BG"/>
        </w:rPr>
        <w:t xml:space="preserve">Попълва се размера на минималната работна заплата за страната </w:t>
      </w:r>
    </w:p>
    <w:p w:rsidR="00AB398E" w:rsidRDefault="00AB398E" w:rsidP="001628F2">
      <w:pPr>
        <w:pStyle w:val="FootnoteText"/>
      </w:pPr>
      <w:r>
        <w:rPr>
          <w:vertAlign w:val="superscript"/>
          <w:lang w:val="bg-BG"/>
        </w:rPr>
        <w:t>3</w:t>
      </w:r>
      <w:r w:rsidRPr="00C661F8">
        <w:rPr>
          <w:vertAlign w:val="superscript"/>
          <w:lang w:val="bg-BG"/>
        </w:rPr>
        <w:t xml:space="preserve"> </w:t>
      </w:r>
      <w:r>
        <w:rPr>
          <w:lang w:val="bg-BG"/>
        </w:rPr>
        <w:t>Попълват се средно-месечните часове за всяка текуща година (за 201</w:t>
      </w:r>
      <w:r w:rsidR="007D747A">
        <w:rPr>
          <w:lang w:val="bg-BG"/>
        </w:rPr>
        <w:t>8</w:t>
      </w:r>
      <w:r>
        <w:rPr>
          <w:lang w:val="bg-BG"/>
        </w:rPr>
        <w:t xml:space="preserve"> г. са 16</w:t>
      </w:r>
      <w:r w:rsidR="007D747A">
        <w:rPr>
          <w:lang w:val="bg-BG"/>
        </w:rPr>
        <w:t>6</w:t>
      </w:r>
      <w:r>
        <w:rPr>
          <w:lang w:val="bg-BG"/>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12470"/>
    <w:rsid w:val="00014906"/>
    <w:rsid w:val="00020209"/>
    <w:rsid w:val="00020DBB"/>
    <w:rsid w:val="00022669"/>
    <w:rsid w:val="00027A8C"/>
    <w:rsid w:val="000315BF"/>
    <w:rsid w:val="00033F98"/>
    <w:rsid w:val="0003551D"/>
    <w:rsid w:val="000427D5"/>
    <w:rsid w:val="0004568C"/>
    <w:rsid w:val="000469C8"/>
    <w:rsid w:val="00047ADB"/>
    <w:rsid w:val="00050769"/>
    <w:rsid w:val="0005213A"/>
    <w:rsid w:val="00054E5B"/>
    <w:rsid w:val="0005692B"/>
    <w:rsid w:val="000616FF"/>
    <w:rsid w:val="00061CA5"/>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0562"/>
    <w:rsid w:val="000C176B"/>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358E"/>
    <w:rsid w:val="000F3BDF"/>
    <w:rsid w:val="0010567A"/>
    <w:rsid w:val="001138C9"/>
    <w:rsid w:val="00114376"/>
    <w:rsid w:val="0011473B"/>
    <w:rsid w:val="00116FDD"/>
    <w:rsid w:val="0012524E"/>
    <w:rsid w:val="001303F4"/>
    <w:rsid w:val="00132F51"/>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0B7A"/>
    <w:rsid w:val="001C12B0"/>
    <w:rsid w:val="001C194A"/>
    <w:rsid w:val="001C558B"/>
    <w:rsid w:val="001C7FD8"/>
    <w:rsid w:val="001E29EC"/>
    <w:rsid w:val="001E3A7F"/>
    <w:rsid w:val="001E3D27"/>
    <w:rsid w:val="001E6EC2"/>
    <w:rsid w:val="001E7B80"/>
    <w:rsid w:val="001F2FF9"/>
    <w:rsid w:val="001F3A33"/>
    <w:rsid w:val="001F4367"/>
    <w:rsid w:val="001F4666"/>
    <w:rsid w:val="001F566A"/>
    <w:rsid w:val="001F657F"/>
    <w:rsid w:val="00200122"/>
    <w:rsid w:val="002019E6"/>
    <w:rsid w:val="00205FC9"/>
    <w:rsid w:val="00210C17"/>
    <w:rsid w:val="00211D9D"/>
    <w:rsid w:val="002135C5"/>
    <w:rsid w:val="00214404"/>
    <w:rsid w:val="00215B2F"/>
    <w:rsid w:val="0021618C"/>
    <w:rsid w:val="00216CC9"/>
    <w:rsid w:val="00220569"/>
    <w:rsid w:val="00224DE4"/>
    <w:rsid w:val="0022686D"/>
    <w:rsid w:val="00230100"/>
    <w:rsid w:val="002304A0"/>
    <w:rsid w:val="0023196A"/>
    <w:rsid w:val="00232509"/>
    <w:rsid w:val="00237E65"/>
    <w:rsid w:val="002402EF"/>
    <w:rsid w:val="0024501A"/>
    <w:rsid w:val="00245A3C"/>
    <w:rsid w:val="00246623"/>
    <w:rsid w:val="00251CD1"/>
    <w:rsid w:val="002526D2"/>
    <w:rsid w:val="00254B83"/>
    <w:rsid w:val="002709A3"/>
    <w:rsid w:val="00273517"/>
    <w:rsid w:val="00273926"/>
    <w:rsid w:val="00273F7B"/>
    <w:rsid w:val="00274745"/>
    <w:rsid w:val="002774A1"/>
    <w:rsid w:val="00282057"/>
    <w:rsid w:val="00284F4E"/>
    <w:rsid w:val="00285311"/>
    <w:rsid w:val="0029184C"/>
    <w:rsid w:val="002936C7"/>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4F"/>
    <w:rsid w:val="002E3347"/>
    <w:rsid w:val="002E65FF"/>
    <w:rsid w:val="002E7A55"/>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10AC"/>
    <w:rsid w:val="00385669"/>
    <w:rsid w:val="003946C2"/>
    <w:rsid w:val="00394915"/>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3E702E"/>
    <w:rsid w:val="003F1C4B"/>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037B"/>
    <w:rsid w:val="00442DEC"/>
    <w:rsid w:val="00446F2A"/>
    <w:rsid w:val="00450AFE"/>
    <w:rsid w:val="004530B6"/>
    <w:rsid w:val="00453EF7"/>
    <w:rsid w:val="004559CC"/>
    <w:rsid w:val="00460514"/>
    <w:rsid w:val="00461F62"/>
    <w:rsid w:val="00464BED"/>
    <w:rsid w:val="004674C0"/>
    <w:rsid w:val="004722E5"/>
    <w:rsid w:val="00474F5C"/>
    <w:rsid w:val="0047647A"/>
    <w:rsid w:val="004773CA"/>
    <w:rsid w:val="0048094F"/>
    <w:rsid w:val="00482BCA"/>
    <w:rsid w:val="00484B9A"/>
    <w:rsid w:val="00490646"/>
    <w:rsid w:val="00490E6F"/>
    <w:rsid w:val="004A31BB"/>
    <w:rsid w:val="004A324F"/>
    <w:rsid w:val="004A3A85"/>
    <w:rsid w:val="004A44FF"/>
    <w:rsid w:val="004B5278"/>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1459"/>
    <w:rsid w:val="00505F7F"/>
    <w:rsid w:val="00510FD7"/>
    <w:rsid w:val="0051167E"/>
    <w:rsid w:val="005120C7"/>
    <w:rsid w:val="0051339F"/>
    <w:rsid w:val="0051363B"/>
    <w:rsid w:val="0051640F"/>
    <w:rsid w:val="00517DA1"/>
    <w:rsid w:val="005221F0"/>
    <w:rsid w:val="00523187"/>
    <w:rsid w:val="00527DF6"/>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2EE9"/>
    <w:rsid w:val="005B409E"/>
    <w:rsid w:val="005B66BB"/>
    <w:rsid w:val="005C0C62"/>
    <w:rsid w:val="005C2867"/>
    <w:rsid w:val="005C3427"/>
    <w:rsid w:val="005C4AAA"/>
    <w:rsid w:val="005C6AAC"/>
    <w:rsid w:val="005D038E"/>
    <w:rsid w:val="005D0FAB"/>
    <w:rsid w:val="005D19F0"/>
    <w:rsid w:val="005D1E1D"/>
    <w:rsid w:val="005D270A"/>
    <w:rsid w:val="005D4283"/>
    <w:rsid w:val="005D4EF7"/>
    <w:rsid w:val="005E62B7"/>
    <w:rsid w:val="005E6823"/>
    <w:rsid w:val="005F1142"/>
    <w:rsid w:val="005F34DC"/>
    <w:rsid w:val="005F608B"/>
    <w:rsid w:val="005F659B"/>
    <w:rsid w:val="00601395"/>
    <w:rsid w:val="00607AAC"/>
    <w:rsid w:val="006104EB"/>
    <w:rsid w:val="0061400C"/>
    <w:rsid w:val="00614348"/>
    <w:rsid w:val="006145B8"/>
    <w:rsid w:val="00614889"/>
    <w:rsid w:val="00615F73"/>
    <w:rsid w:val="006170C2"/>
    <w:rsid w:val="00630854"/>
    <w:rsid w:val="00633750"/>
    <w:rsid w:val="006342C7"/>
    <w:rsid w:val="0063640F"/>
    <w:rsid w:val="00641F79"/>
    <w:rsid w:val="006427B9"/>
    <w:rsid w:val="006447FD"/>
    <w:rsid w:val="006468CF"/>
    <w:rsid w:val="00654F90"/>
    <w:rsid w:val="00656C21"/>
    <w:rsid w:val="00661419"/>
    <w:rsid w:val="006616D7"/>
    <w:rsid w:val="006638CE"/>
    <w:rsid w:val="00664129"/>
    <w:rsid w:val="00665A3D"/>
    <w:rsid w:val="00666108"/>
    <w:rsid w:val="00666CB7"/>
    <w:rsid w:val="0067158A"/>
    <w:rsid w:val="006746FD"/>
    <w:rsid w:val="00680F0A"/>
    <w:rsid w:val="00690111"/>
    <w:rsid w:val="006949FC"/>
    <w:rsid w:val="00695F3D"/>
    <w:rsid w:val="006A0790"/>
    <w:rsid w:val="006A1970"/>
    <w:rsid w:val="006A2853"/>
    <w:rsid w:val="006A4567"/>
    <w:rsid w:val="006B161D"/>
    <w:rsid w:val="006B1C01"/>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702BE0"/>
    <w:rsid w:val="00704279"/>
    <w:rsid w:val="00706DF3"/>
    <w:rsid w:val="007146BC"/>
    <w:rsid w:val="00723E34"/>
    <w:rsid w:val="00725B85"/>
    <w:rsid w:val="007318E0"/>
    <w:rsid w:val="007330DA"/>
    <w:rsid w:val="00733FD5"/>
    <w:rsid w:val="007354EA"/>
    <w:rsid w:val="007418F9"/>
    <w:rsid w:val="00743992"/>
    <w:rsid w:val="00750346"/>
    <w:rsid w:val="00752AD2"/>
    <w:rsid w:val="007577BD"/>
    <w:rsid w:val="0076030A"/>
    <w:rsid w:val="0076486D"/>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1837"/>
    <w:rsid w:val="007C4EC8"/>
    <w:rsid w:val="007D169B"/>
    <w:rsid w:val="007D26B0"/>
    <w:rsid w:val="007D29A7"/>
    <w:rsid w:val="007D5E92"/>
    <w:rsid w:val="007D747A"/>
    <w:rsid w:val="007E5D2C"/>
    <w:rsid w:val="007F3861"/>
    <w:rsid w:val="007F4215"/>
    <w:rsid w:val="00800FD6"/>
    <w:rsid w:val="00802B6E"/>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032E"/>
    <w:rsid w:val="00850ABA"/>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D00E5"/>
    <w:rsid w:val="008D08DA"/>
    <w:rsid w:val="008D30ED"/>
    <w:rsid w:val="008D41AC"/>
    <w:rsid w:val="008D77A8"/>
    <w:rsid w:val="008D7BC9"/>
    <w:rsid w:val="008E5BFD"/>
    <w:rsid w:val="008E6B90"/>
    <w:rsid w:val="008F5AD5"/>
    <w:rsid w:val="009003A9"/>
    <w:rsid w:val="00900C48"/>
    <w:rsid w:val="00901534"/>
    <w:rsid w:val="00903FAD"/>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79A"/>
    <w:rsid w:val="00941F6A"/>
    <w:rsid w:val="00943D67"/>
    <w:rsid w:val="0094522A"/>
    <w:rsid w:val="00951573"/>
    <w:rsid w:val="009533EB"/>
    <w:rsid w:val="0095437E"/>
    <w:rsid w:val="00954BD0"/>
    <w:rsid w:val="00957E3A"/>
    <w:rsid w:val="009624C4"/>
    <w:rsid w:val="009654FE"/>
    <w:rsid w:val="0096615F"/>
    <w:rsid w:val="00967DEB"/>
    <w:rsid w:val="0097186C"/>
    <w:rsid w:val="00974C2E"/>
    <w:rsid w:val="00980AD6"/>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F15"/>
    <w:rsid w:val="00A02724"/>
    <w:rsid w:val="00A0404C"/>
    <w:rsid w:val="00A054E5"/>
    <w:rsid w:val="00A21AA2"/>
    <w:rsid w:val="00A22150"/>
    <w:rsid w:val="00A25CE4"/>
    <w:rsid w:val="00A27784"/>
    <w:rsid w:val="00A31D20"/>
    <w:rsid w:val="00A465CD"/>
    <w:rsid w:val="00A46A08"/>
    <w:rsid w:val="00A525C9"/>
    <w:rsid w:val="00A5520D"/>
    <w:rsid w:val="00A55A73"/>
    <w:rsid w:val="00A61ACA"/>
    <w:rsid w:val="00A64A82"/>
    <w:rsid w:val="00A67593"/>
    <w:rsid w:val="00A67961"/>
    <w:rsid w:val="00A7357C"/>
    <w:rsid w:val="00A76DFE"/>
    <w:rsid w:val="00A83DA9"/>
    <w:rsid w:val="00A850B4"/>
    <w:rsid w:val="00A91B57"/>
    <w:rsid w:val="00A926DC"/>
    <w:rsid w:val="00A927E4"/>
    <w:rsid w:val="00A93DAE"/>
    <w:rsid w:val="00A95005"/>
    <w:rsid w:val="00A95ACD"/>
    <w:rsid w:val="00A95DFE"/>
    <w:rsid w:val="00A97636"/>
    <w:rsid w:val="00A97E5D"/>
    <w:rsid w:val="00A97ECB"/>
    <w:rsid w:val="00A97EED"/>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AF32DA"/>
    <w:rsid w:val="00AF49AC"/>
    <w:rsid w:val="00B01977"/>
    <w:rsid w:val="00B05E7A"/>
    <w:rsid w:val="00B06485"/>
    <w:rsid w:val="00B07552"/>
    <w:rsid w:val="00B076F4"/>
    <w:rsid w:val="00B20FB6"/>
    <w:rsid w:val="00B2161B"/>
    <w:rsid w:val="00B228A0"/>
    <w:rsid w:val="00B24160"/>
    <w:rsid w:val="00B25EA0"/>
    <w:rsid w:val="00B27F80"/>
    <w:rsid w:val="00B323AB"/>
    <w:rsid w:val="00B360B4"/>
    <w:rsid w:val="00B402E2"/>
    <w:rsid w:val="00B41425"/>
    <w:rsid w:val="00B41DDE"/>
    <w:rsid w:val="00B432EA"/>
    <w:rsid w:val="00B4478B"/>
    <w:rsid w:val="00B512FD"/>
    <w:rsid w:val="00B52406"/>
    <w:rsid w:val="00B5330B"/>
    <w:rsid w:val="00B53E57"/>
    <w:rsid w:val="00B548C0"/>
    <w:rsid w:val="00B57E1B"/>
    <w:rsid w:val="00B604EF"/>
    <w:rsid w:val="00B61080"/>
    <w:rsid w:val="00B62BE0"/>
    <w:rsid w:val="00B63740"/>
    <w:rsid w:val="00B642AE"/>
    <w:rsid w:val="00B668C7"/>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72FC"/>
    <w:rsid w:val="00BF0A4F"/>
    <w:rsid w:val="00BF15F9"/>
    <w:rsid w:val="00BF255B"/>
    <w:rsid w:val="00BF29B8"/>
    <w:rsid w:val="00BF2E77"/>
    <w:rsid w:val="00BF42AB"/>
    <w:rsid w:val="00BF6095"/>
    <w:rsid w:val="00BF76D4"/>
    <w:rsid w:val="00C00943"/>
    <w:rsid w:val="00C012BA"/>
    <w:rsid w:val="00C0204B"/>
    <w:rsid w:val="00C02473"/>
    <w:rsid w:val="00C02E18"/>
    <w:rsid w:val="00C048D0"/>
    <w:rsid w:val="00C04F02"/>
    <w:rsid w:val="00C05157"/>
    <w:rsid w:val="00C074C8"/>
    <w:rsid w:val="00C1667F"/>
    <w:rsid w:val="00C21A65"/>
    <w:rsid w:val="00C2335E"/>
    <w:rsid w:val="00C24F6D"/>
    <w:rsid w:val="00C25200"/>
    <w:rsid w:val="00C3090D"/>
    <w:rsid w:val="00C32BC5"/>
    <w:rsid w:val="00C33523"/>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3639"/>
    <w:rsid w:val="00CA4087"/>
    <w:rsid w:val="00CA418E"/>
    <w:rsid w:val="00CA63DE"/>
    <w:rsid w:val="00CB32E3"/>
    <w:rsid w:val="00CB3937"/>
    <w:rsid w:val="00CB3CED"/>
    <w:rsid w:val="00CB5358"/>
    <w:rsid w:val="00CB5F23"/>
    <w:rsid w:val="00CC49D6"/>
    <w:rsid w:val="00CC7D81"/>
    <w:rsid w:val="00CD092F"/>
    <w:rsid w:val="00CD4404"/>
    <w:rsid w:val="00CD512B"/>
    <w:rsid w:val="00CE1A1D"/>
    <w:rsid w:val="00CE3857"/>
    <w:rsid w:val="00CE594C"/>
    <w:rsid w:val="00CF7E55"/>
    <w:rsid w:val="00D03BF2"/>
    <w:rsid w:val="00D05067"/>
    <w:rsid w:val="00D07FED"/>
    <w:rsid w:val="00D10D44"/>
    <w:rsid w:val="00D11077"/>
    <w:rsid w:val="00D15452"/>
    <w:rsid w:val="00D16EE6"/>
    <w:rsid w:val="00D176C4"/>
    <w:rsid w:val="00D2002E"/>
    <w:rsid w:val="00D20C3B"/>
    <w:rsid w:val="00D22C34"/>
    <w:rsid w:val="00D272A9"/>
    <w:rsid w:val="00D2797A"/>
    <w:rsid w:val="00D27E90"/>
    <w:rsid w:val="00D4242F"/>
    <w:rsid w:val="00D433A7"/>
    <w:rsid w:val="00D46FD6"/>
    <w:rsid w:val="00D47DB9"/>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5E5C"/>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4BEF"/>
    <w:rsid w:val="00DE6E91"/>
    <w:rsid w:val="00E0056C"/>
    <w:rsid w:val="00E05D6D"/>
    <w:rsid w:val="00E10F9D"/>
    <w:rsid w:val="00E1290B"/>
    <w:rsid w:val="00E12FF9"/>
    <w:rsid w:val="00E1310C"/>
    <w:rsid w:val="00E13708"/>
    <w:rsid w:val="00E157F7"/>
    <w:rsid w:val="00E17BF1"/>
    <w:rsid w:val="00E219CD"/>
    <w:rsid w:val="00E228D7"/>
    <w:rsid w:val="00E22E0D"/>
    <w:rsid w:val="00E26024"/>
    <w:rsid w:val="00E264FF"/>
    <w:rsid w:val="00E2742B"/>
    <w:rsid w:val="00E317FA"/>
    <w:rsid w:val="00E335E5"/>
    <w:rsid w:val="00E33F99"/>
    <w:rsid w:val="00E34877"/>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7729E"/>
    <w:rsid w:val="00E81D30"/>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EE786F"/>
    <w:rsid w:val="00F0279F"/>
    <w:rsid w:val="00F035E1"/>
    <w:rsid w:val="00F06CF4"/>
    <w:rsid w:val="00F12EC1"/>
    <w:rsid w:val="00F16B6C"/>
    <w:rsid w:val="00F17682"/>
    <w:rsid w:val="00F201A6"/>
    <w:rsid w:val="00F2084B"/>
    <w:rsid w:val="00F22C51"/>
    <w:rsid w:val="00F241DB"/>
    <w:rsid w:val="00F27B52"/>
    <w:rsid w:val="00F30AD2"/>
    <w:rsid w:val="00F30FCB"/>
    <w:rsid w:val="00F325F1"/>
    <w:rsid w:val="00F34A5C"/>
    <w:rsid w:val="00F43AB5"/>
    <w:rsid w:val="00F45E71"/>
    <w:rsid w:val="00F66726"/>
    <w:rsid w:val="00F70ED1"/>
    <w:rsid w:val="00F74BD8"/>
    <w:rsid w:val="00F75ADC"/>
    <w:rsid w:val="00F771AA"/>
    <w:rsid w:val="00F77743"/>
    <w:rsid w:val="00F8125A"/>
    <w:rsid w:val="00F8192D"/>
    <w:rsid w:val="00F82304"/>
    <w:rsid w:val="00F862DB"/>
    <w:rsid w:val="00F90803"/>
    <w:rsid w:val="00F94C86"/>
    <w:rsid w:val="00FA0424"/>
    <w:rsid w:val="00FA2C8F"/>
    <w:rsid w:val="00FA769F"/>
    <w:rsid w:val="00FB4F17"/>
    <w:rsid w:val="00FB5C1A"/>
    <w:rsid w:val="00FB646B"/>
    <w:rsid w:val="00FB7209"/>
    <w:rsid w:val="00FB75C4"/>
    <w:rsid w:val="00FC0E06"/>
    <w:rsid w:val="00FC124A"/>
    <w:rsid w:val="00FC248C"/>
    <w:rsid w:val="00FC5D7B"/>
    <w:rsid w:val="00FC754E"/>
    <w:rsid w:val="00FD17A3"/>
    <w:rsid w:val="00FD1F3B"/>
    <w:rsid w:val="00FD4EB9"/>
    <w:rsid w:val="00FD654E"/>
    <w:rsid w:val="00FE6504"/>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4223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163</TotalTime>
  <Pages>4</Pages>
  <Words>820</Words>
  <Characters>4676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5486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anmomchilova</cp:lastModifiedBy>
  <cp:revision>48</cp:revision>
  <cp:lastPrinted>2018-03-06T10:33:00Z</cp:lastPrinted>
  <dcterms:created xsi:type="dcterms:W3CDTF">2016-05-10T11:39:00Z</dcterms:created>
  <dcterms:modified xsi:type="dcterms:W3CDTF">2018-05-29T06:03:00Z</dcterms:modified>
</cp:coreProperties>
</file>