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4263F5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4263F5">
              <w:rPr>
                <w:b/>
                <w:iCs/>
              </w:rPr>
              <w:t>Проектиране, доставка и монтаж на дъговидно метално хале на територията на база "Валя" към цех ХТС и СК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4263F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46" w:rsidRDefault="004C2746">
      <w:r>
        <w:separator/>
      </w:r>
    </w:p>
  </w:endnote>
  <w:endnote w:type="continuationSeparator" w:id="0">
    <w:p w:rsidR="004C2746" w:rsidRDefault="004C2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46" w:rsidRDefault="004C2746">
      <w:r>
        <w:separator/>
      </w:r>
    </w:p>
  </w:footnote>
  <w:footnote w:type="continuationSeparator" w:id="0">
    <w:p w:rsidR="004C2746" w:rsidRDefault="004C27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9</cp:revision>
  <cp:lastPrinted>2016-12-21T06:39:00Z</cp:lastPrinted>
  <dcterms:created xsi:type="dcterms:W3CDTF">2016-05-10T11:37:00Z</dcterms:created>
  <dcterms:modified xsi:type="dcterms:W3CDTF">2017-12-06T13:30:00Z</dcterms:modified>
</cp:coreProperties>
</file>