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398E" w:rsidRPr="00AA2951" w:rsidRDefault="00AB398E" w:rsidP="004223E2">
      <w:pPr>
        <w:pStyle w:val="Heading1"/>
        <w:keepNext w:val="0"/>
        <w:widowControl w:val="0"/>
        <w:jc w:val="right"/>
        <w:rPr>
          <w:u w:val="none"/>
          <w:lang w:val="ru-RU"/>
        </w:rPr>
      </w:pPr>
      <w:r w:rsidRPr="00AA2951">
        <w:rPr>
          <w:u w:val="none"/>
          <w:lang w:val="ru-RU"/>
        </w:rPr>
        <w:t>ОБРАЗЕЦ</w:t>
      </w:r>
    </w:p>
    <w:p w:rsidR="00AB398E" w:rsidRPr="006E7C4D" w:rsidRDefault="00AB398E" w:rsidP="004223E2">
      <w:pPr>
        <w:pStyle w:val="Heading1"/>
        <w:keepNext w:val="0"/>
        <w:widowControl w:val="0"/>
        <w:rPr>
          <w:b w:val="0"/>
          <w:bCs w:val="0"/>
          <w:lang w:val="ru-RU"/>
        </w:rPr>
      </w:pPr>
      <w:r w:rsidRPr="006E7C4D">
        <w:rPr>
          <w:b w:val="0"/>
          <w:bCs w:val="0"/>
          <w:lang w:val="ru-RU"/>
        </w:rPr>
        <w:t>_________________________________________________________________________________</w:t>
      </w:r>
    </w:p>
    <w:p w:rsidR="00AB398E" w:rsidRPr="006E7C4D" w:rsidRDefault="00AB398E" w:rsidP="004223E2">
      <w:pPr>
        <w:pStyle w:val="Heading1"/>
        <w:keepNext w:val="0"/>
        <w:widowControl w:val="0"/>
        <w:rPr>
          <w:b w:val="0"/>
          <w:bCs w:val="0"/>
          <w:u w:val="none"/>
        </w:rPr>
      </w:pPr>
      <w:r w:rsidRPr="006E7C4D">
        <w:rPr>
          <w:b w:val="0"/>
          <w:bCs w:val="0"/>
          <w:u w:val="none"/>
          <w:lang w:val="ru-RU"/>
        </w:rPr>
        <w:t>/</w:t>
      </w:r>
      <w:r w:rsidRPr="006E7C4D">
        <w:rPr>
          <w:b w:val="0"/>
          <w:bCs w:val="0"/>
          <w:u w:val="none"/>
        </w:rPr>
        <w:t xml:space="preserve">пълно наименование на участника, търговски адрес, телефон и факс, </w:t>
      </w:r>
      <w:r>
        <w:rPr>
          <w:b w:val="0"/>
          <w:bCs w:val="0"/>
          <w:u w:val="none"/>
        </w:rPr>
        <w:t>ЕИК</w:t>
      </w:r>
      <w:r w:rsidRPr="006E7C4D">
        <w:rPr>
          <w:b w:val="0"/>
          <w:bCs w:val="0"/>
          <w:u w:val="none"/>
          <w:lang w:val="ru-RU"/>
        </w:rPr>
        <w:t xml:space="preserve"> </w:t>
      </w:r>
      <w:r w:rsidRPr="006E7C4D">
        <w:rPr>
          <w:b w:val="0"/>
          <w:bCs w:val="0"/>
          <w:u w:val="none"/>
        </w:rPr>
        <w:t>и ИН по ЗДДС/</w:t>
      </w:r>
    </w:p>
    <w:p w:rsidR="00AB398E" w:rsidRDefault="00AB398E" w:rsidP="004223E2">
      <w:pPr>
        <w:pStyle w:val="Heading2"/>
        <w:keepNext w:val="0"/>
        <w:widowControl w:val="0"/>
        <w:spacing w:line="360" w:lineRule="auto"/>
        <w:rPr>
          <w:b w:val="0"/>
          <w:bCs w:val="0"/>
        </w:rPr>
      </w:pPr>
    </w:p>
    <w:p w:rsidR="00AB398E" w:rsidRPr="000865A2" w:rsidRDefault="00AB398E" w:rsidP="004223E2">
      <w:pPr>
        <w:widowControl w:val="0"/>
        <w:rPr>
          <w:lang w:val="bg-BG"/>
        </w:rPr>
      </w:pPr>
    </w:p>
    <w:p w:rsidR="00AB398E" w:rsidRPr="007318E0" w:rsidRDefault="00AB398E" w:rsidP="004223E2">
      <w:pPr>
        <w:pStyle w:val="Heading2"/>
        <w:keepNext w:val="0"/>
        <w:widowControl w:val="0"/>
        <w:spacing w:line="360" w:lineRule="auto"/>
        <w:ind w:left="5580" w:firstLine="720"/>
      </w:pPr>
      <w:r w:rsidRPr="007318E0">
        <w:t>До</w:t>
      </w:r>
    </w:p>
    <w:p w:rsidR="00AB398E" w:rsidRPr="007318E0" w:rsidRDefault="00AB398E" w:rsidP="004223E2">
      <w:pPr>
        <w:pStyle w:val="Heading5"/>
        <w:keepNext w:val="0"/>
        <w:widowControl w:val="0"/>
        <w:rPr>
          <w:sz w:val="24"/>
          <w:szCs w:val="24"/>
        </w:rPr>
      </w:pPr>
      <w:r w:rsidRPr="007318E0">
        <w:rPr>
          <w:sz w:val="24"/>
          <w:szCs w:val="24"/>
        </w:rPr>
        <w:t xml:space="preserve">“АЕЦ Козлодуй” ЕАД </w:t>
      </w:r>
    </w:p>
    <w:p w:rsidR="00AB398E" w:rsidRPr="007318E0" w:rsidRDefault="00AB398E" w:rsidP="004223E2">
      <w:pPr>
        <w:pStyle w:val="Heading5"/>
        <w:keepNext w:val="0"/>
        <w:widowControl w:val="0"/>
        <w:spacing w:after="120" w:line="240" w:lineRule="auto"/>
        <w:ind w:firstLine="6299"/>
        <w:rPr>
          <w:sz w:val="24"/>
          <w:szCs w:val="24"/>
        </w:rPr>
      </w:pPr>
      <w:r w:rsidRPr="007318E0">
        <w:rPr>
          <w:sz w:val="24"/>
          <w:szCs w:val="24"/>
        </w:rPr>
        <w:t>гр. Козлодуй</w:t>
      </w:r>
    </w:p>
    <w:p w:rsidR="00AB398E" w:rsidRPr="004223E2" w:rsidRDefault="00AB398E" w:rsidP="004223E2">
      <w:pPr>
        <w:pStyle w:val="BodyText"/>
        <w:widowControl w:val="0"/>
        <w:spacing w:after="120"/>
        <w:ind w:left="2880" w:firstLine="720"/>
        <w:rPr>
          <w:b/>
          <w:bCs/>
        </w:rPr>
      </w:pPr>
    </w:p>
    <w:p w:rsidR="00AB398E" w:rsidRDefault="00AB398E" w:rsidP="0005692B">
      <w:pPr>
        <w:pStyle w:val="BodyText"/>
        <w:widowControl w:val="0"/>
        <w:spacing w:after="120"/>
        <w:rPr>
          <w:b/>
          <w:bCs/>
          <w:sz w:val="32"/>
          <w:szCs w:val="32"/>
        </w:rPr>
      </w:pPr>
    </w:p>
    <w:p w:rsidR="00AB398E" w:rsidRPr="003C4408" w:rsidRDefault="00B20FB6" w:rsidP="00B20FB6">
      <w:pPr>
        <w:pStyle w:val="BodyText"/>
        <w:widowControl w:val="0"/>
        <w:spacing w:after="120"/>
        <w:ind w:left="2880" w:firstLine="720"/>
        <w:rPr>
          <w:b/>
          <w:bCs/>
          <w:sz w:val="32"/>
          <w:szCs w:val="32"/>
          <w:lang w:val="ru-RU"/>
        </w:rPr>
      </w:pPr>
      <w:r>
        <w:rPr>
          <w:b/>
          <w:bCs/>
          <w:sz w:val="32"/>
          <w:szCs w:val="32"/>
        </w:rPr>
        <w:t xml:space="preserve">  </w:t>
      </w:r>
      <w:r w:rsidR="00AB398E" w:rsidRPr="00F75ADC">
        <w:rPr>
          <w:b/>
          <w:bCs/>
          <w:sz w:val="32"/>
          <w:szCs w:val="32"/>
        </w:rPr>
        <w:t>О Ф Е Р Т А</w:t>
      </w:r>
    </w:p>
    <w:p w:rsidR="00AB398E" w:rsidRPr="007577BD" w:rsidRDefault="00AB398E" w:rsidP="00B20FB6">
      <w:pPr>
        <w:widowControl w:val="0"/>
        <w:spacing w:line="320" w:lineRule="atLeast"/>
        <w:jc w:val="center"/>
        <w:rPr>
          <w:lang w:val="bg-BG"/>
        </w:rPr>
      </w:pPr>
      <w:r w:rsidRPr="007577BD">
        <w:rPr>
          <w:lang w:val="bg-BG"/>
        </w:rPr>
        <w:t xml:space="preserve">  за участие в обществена поръчка </w:t>
      </w:r>
      <w:r>
        <w:rPr>
          <w:lang w:val="bg-BG"/>
        </w:rPr>
        <w:t>чрез събиране на оферти с обява</w:t>
      </w:r>
      <w:r w:rsidRPr="007577BD">
        <w:rPr>
          <w:lang w:val="bg-BG"/>
        </w:rPr>
        <w:t xml:space="preserve"> с предмет:</w:t>
      </w:r>
    </w:p>
    <w:p w:rsidR="00AB398E" w:rsidRPr="005B2EE9" w:rsidRDefault="00AB398E" w:rsidP="00B20FB6">
      <w:pPr>
        <w:pStyle w:val="BodyText"/>
        <w:widowControl w:val="0"/>
        <w:spacing w:after="840" w:line="320" w:lineRule="atLeast"/>
        <w:jc w:val="center"/>
        <w:rPr>
          <w:b/>
          <w:bCs/>
        </w:rPr>
      </w:pPr>
      <w:r w:rsidRPr="005B2EE9">
        <w:rPr>
          <w:b/>
          <w:bCs/>
        </w:rPr>
        <w:t>“</w:t>
      </w:r>
      <w:r w:rsidR="003C4408" w:rsidRPr="00933D2E">
        <w:rPr>
          <w:b/>
          <w:bCs/>
          <w:color w:val="000000"/>
          <w:lang w:eastAsia="bg-BG"/>
        </w:rPr>
        <w:t>Почистване от наноси на аванкамерата на ЦПС-4</w:t>
      </w:r>
      <w:r w:rsidRPr="005B2EE9">
        <w:rPr>
          <w:b/>
          <w:bCs/>
        </w:rPr>
        <w:t>”</w:t>
      </w:r>
    </w:p>
    <w:p w:rsidR="003C4408" w:rsidRPr="00C45487" w:rsidRDefault="003C4408" w:rsidP="003C4408">
      <w:pPr>
        <w:pStyle w:val="BodyText"/>
        <w:spacing w:after="120"/>
        <w:ind w:firstLine="720"/>
        <w:rPr>
          <w:b/>
          <w:bCs/>
        </w:rPr>
      </w:pPr>
      <w:r w:rsidRPr="00C45487">
        <w:rPr>
          <w:b/>
          <w:bCs/>
        </w:rPr>
        <w:t>УВАЖАЕМИ ГОСПОДА,</w:t>
      </w:r>
    </w:p>
    <w:p w:rsidR="003C4408" w:rsidRPr="00C45487" w:rsidRDefault="003C4408" w:rsidP="003C4408">
      <w:pPr>
        <w:ind w:firstLine="561"/>
        <w:jc w:val="both"/>
        <w:rPr>
          <w:lang w:val="bg-BG"/>
        </w:rPr>
      </w:pPr>
      <w:r w:rsidRPr="00C45487">
        <w:rPr>
          <w:lang w:val="bg-BG"/>
        </w:rPr>
        <w:tab/>
        <w:t>След запознаване с всички документи и образци за участие, предлагаме да изпълним настоящата обществена поръчка в съответствие с изискванията на техническ</w:t>
      </w:r>
      <w:r>
        <w:rPr>
          <w:lang w:val="bg-BG"/>
        </w:rPr>
        <w:t xml:space="preserve">ото задание </w:t>
      </w:r>
      <w:r w:rsidRPr="00C45487">
        <w:rPr>
          <w:lang w:val="bg-BG"/>
        </w:rPr>
        <w:t>за сумата посочена в ценовото предложение, което е неразделна част от офертата.</w:t>
      </w:r>
    </w:p>
    <w:p w:rsidR="003C4408" w:rsidRPr="00C45487" w:rsidRDefault="003C4408" w:rsidP="003C4408">
      <w:pPr>
        <w:pStyle w:val="BodyText"/>
      </w:pPr>
    </w:p>
    <w:p w:rsidR="003C4408" w:rsidRPr="00C45487" w:rsidRDefault="003C4408" w:rsidP="003C4408">
      <w:pPr>
        <w:pStyle w:val="BodyText"/>
        <w:spacing w:after="120"/>
        <w:ind w:firstLine="720"/>
      </w:pPr>
      <w:r w:rsidRPr="00C45487">
        <w:t>Нашата офертата съдържа:</w:t>
      </w:r>
    </w:p>
    <w:p w:rsidR="003C4408" w:rsidRPr="00C45487" w:rsidRDefault="003C4408" w:rsidP="003C4408">
      <w:pPr>
        <w:numPr>
          <w:ilvl w:val="0"/>
          <w:numId w:val="2"/>
        </w:numPr>
        <w:tabs>
          <w:tab w:val="left" w:pos="432"/>
        </w:tabs>
        <w:ind w:hanging="696"/>
        <w:jc w:val="both"/>
        <w:rPr>
          <w:b/>
          <w:bCs/>
          <w:lang w:val="bg-BG"/>
        </w:rPr>
      </w:pPr>
      <w:r w:rsidRPr="00C45487">
        <w:rPr>
          <w:b/>
          <w:bCs/>
          <w:lang w:val="bg-BG"/>
        </w:rPr>
        <w:t>Документи и информация</w:t>
      </w:r>
    </w:p>
    <w:p w:rsidR="003C4408" w:rsidRPr="00C45487" w:rsidRDefault="003C4408" w:rsidP="003C4408">
      <w:pPr>
        <w:tabs>
          <w:tab w:val="left" w:pos="432"/>
        </w:tabs>
        <w:jc w:val="both"/>
        <w:rPr>
          <w:lang w:val="bg-BG"/>
        </w:rPr>
      </w:pPr>
      <w:r w:rsidRPr="00C45487">
        <w:rPr>
          <w:lang w:val="bg-BG"/>
        </w:rPr>
        <w:t xml:space="preserve">I.1. Информация относно </w:t>
      </w:r>
      <w:r w:rsidRPr="00C45487">
        <w:rPr>
          <w:lang w:val="bg-BG" w:eastAsia="bg-BG"/>
        </w:rPr>
        <w:t>условията, на които следва да отговарят участниците, (включително изискванията за технически способности и квалификация):</w:t>
      </w:r>
    </w:p>
    <w:p w:rsidR="003C4408" w:rsidRPr="00C45487" w:rsidRDefault="003C4408" w:rsidP="003C4408">
      <w:pPr>
        <w:jc w:val="both"/>
        <w:rPr>
          <w:lang w:val="bg-BG"/>
        </w:rPr>
      </w:pPr>
      <w:r w:rsidRPr="00C45487">
        <w:rPr>
          <w:lang w:val="bg-BG"/>
        </w:rPr>
        <w:t>I.1.1. Декларация за липсата на обстоятелствата по чл. 54, ал. 1, т. 1, 2 и 7 от ЗОП</w:t>
      </w:r>
    </w:p>
    <w:p w:rsidR="003C4408" w:rsidRPr="00C45487" w:rsidRDefault="003C4408" w:rsidP="003C4408">
      <w:pPr>
        <w:jc w:val="both"/>
        <w:rPr>
          <w:lang w:val="bg-BG"/>
        </w:rPr>
      </w:pPr>
      <w:r w:rsidRPr="00C45487">
        <w:rPr>
          <w:lang w:val="bg-BG"/>
        </w:rPr>
        <w:t>I.1.2. Декларация за обстоятелствата по чл. 54, ал. 1, т. 3-5 от ЗОП</w:t>
      </w:r>
    </w:p>
    <w:p w:rsidR="003C4408" w:rsidRDefault="003C4408" w:rsidP="003C4408">
      <w:pPr>
        <w:tabs>
          <w:tab w:val="left" w:pos="0"/>
        </w:tabs>
        <w:jc w:val="both"/>
        <w:rPr>
          <w:lang w:val="bg-BG"/>
        </w:rPr>
      </w:pPr>
      <w:r>
        <w:rPr>
          <w:lang w:val="bg-BG"/>
        </w:rPr>
        <w:t>I.1.3</w:t>
      </w:r>
      <w:r w:rsidRPr="00CE217A">
        <w:rPr>
          <w:lang w:val="bg-BG"/>
        </w:rPr>
        <w:t>. Декларация по чл.66, ал.1 от ЗОП за подизпълнителите и дела от поръчката, който ще им възложат, ако възнамеряват да използват такива, както и доказателство за поетите от</w:t>
      </w:r>
      <w:r w:rsidRPr="00C45487">
        <w:rPr>
          <w:lang w:val="bg-BG"/>
        </w:rPr>
        <w:t xml:space="preserve"> подизпълнителите задължения.</w:t>
      </w:r>
    </w:p>
    <w:p w:rsidR="003C4408" w:rsidRPr="00F53B85" w:rsidRDefault="003C4408" w:rsidP="003C4408">
      <w:pPr>
        <w:widowControl w:val="0"/>
        <w:tabs>
          <w:tab w:val="left" w:pos="0"/>
        </w:tabs>
        <w:jc w:val="both"/>
        <w:rPr>
          <w:lang w:val="bg-BG"/>
        </w:rPr>
      </w:pPr>
      <w:r>
        <w:rPr>
          <w:lang w:val="bg-BG"/>
        </w:rPr>
        <w:t>I.1.4</w:t>
      </w:r>
      <w:r w:rsidRPr="00F53B85">
        <w:rPr>
          <w:lang w:val="bg-BG"/>
        </w:rPr>
        <w:t>. Декларация за съответствие с условията за участие на Възложителя, относно:</w:t>
      </w:r>
    </w:p>
    <w:p w:rsidR="005A1265" w:rsidRPr="005A1265" w:rsidRDefault="005A1265" w:rsidP="005A1265">
      <w:pPr>
        <w:widowControl w:val="0"/>
        <w:tabs>
          <w:tab w:val="left" w:pos="0"/>
        </w:tabs>
        <w:jc w:val="both"/>
        <w:rPr>
          <w:bCs/>
          <w:lang w:val="ru-RU" w:eastAsia="bg-BG"/>
        </w:rPr>
      </w:pPr>
      <w:r>
        <w:rPr>
          <w:lang w:val="bg-BG"/>
        </w:rPr>
        <w:t>I</w:t>
      </w:r>
      <w:r w:rsidRPr="005A1265">
        <w:rPr>
          <w:lang w:val="ru-RU"/>
        </w:rPr>
        <w:t>.1.4.1.</w:t>
      </w:r>
      <w:r w:rsidRPr="005A1265">
        <w:rPr>
          <w:color w:val="FF0000"/>
          <w:lang w:val="ru-RU"/>
        </w:rPr>
        <w:t xml:space="preserve"> </w:t>
      </w:r>
      <w:r w:rsidRPr="005A1265">
        <w:rPr>
          <w:bCs/>
          <w:lang w:val="ru-RU" w:eastAsia="bg-BG"/>
        </w:rPr>
        <w:t>строителство, изпълнено през последните 5 години от датата на подаване на офертата, идентично или сходно с предмета на поръчката. Под идентичен или сходен предмет се разбират подводни драгажни дейности на хидротехнически съоръжения в обем минимум 1000 куб.м.;</w:t>
      </w:r>
    </w:p>
    <w:p w:rsidR="005A1265" w:rsidRPr="005A1265" w:rsidRDefault="005A1265" w:rsidP="005A1265">
      <w:pPr>
        <w:widowControl w:val="0"/>
        <w:tabs>
          <w:tab w:val="left" w:pos="0"/>
        </w:tabs>
        <w:jc w:val="both"/>
        <w:rPr>
          <w:lang w:val="ru-RU"/>
        </w:rPr>
      </w:pPr>
      <w:r>
        <w:rPr>
          <w:lang w:val="bg-BG"/>
        </w:rPr>
        <w:t>I</w:t>
      </w:r>
      <w:r w:rsidRPr="005A1265">
        <w:rPr>
          <w:bCs/>
          <w:lang w:val="ru-RU" w:eastAsia="bg-BG"/>
        </w:rPr>
        <w:t xml:space="preserve">.1.4.2. наличие на </w:t>
      </w:r>
      <w:r w:rsidRPr="005A1265">
        <w:rPr>
          <w:lang w:val="ru-RU"/>
        </w:rPr>
        <w:t>драгажна техника (смуконагнетателна дълбачка с техническа производителност минимум 360м</w:t>
      </w:r>
      <w:r w:rsidRPr="005A1265">
        <w:rPr>
          <w:vertAlign w:val="superscript"/>
          <w:lang w:val="ru-RU"/>
        </w:rPr>
        <w:t>3</w:t>
      </w:r>
      <w:r w:rsidRPr="005A1265">
        <w:rPr>
          <w:lang w:val="ru-RU"/>
        </w:rPr>
        <w:t>/час, материали, инструменти, приспособления, грунтоотвеждащ тръбопровод с дължина минимум 350 м.</w:t>
      </w:r>
      <w:r w:rsidRPr="005A1265">
        <w:rPr>
          <w:bCs/>
          <w:color w:val="000000"/>
          <w:lang w:val="ru-RU" w:eastAsia="bg-BG"/>
        </w:rPr>
        <w:t>; втора помпа с производителност приблизително еквивалентна на смуконагнетателната дълбачка</w:t>
      </w:r>
      <w:r w:rsidRPr="005A1265">
        <w:rPr>
          <w:lang w:val="ru-RU"/>
        </w:rPr>
        <w:t>;</w:t>
      </w:r>
    </w:p>
    <w:p w:rsidR="005A1265" w:rsidRPr="005A1265" w:rsidRDefault="005A1265" w:rsidP="005A1265">
      <w:pPr>
        <w:jc w:val="both"/>
        <w:rPr>
          <w:bCs/>
          <w:color w:val="000000"/>
          <w:lang w:val="ru-RU" w:eastAsia="bg-BG"/>
        </w:rPr>
      </w:pPr>
      <w:r>
        <w:rPr>
          <w:lang w:val="bg-BG"/>
        </w:rPr>
        <w:t>I</w:t>
      </w:r>
      <w:r w:rsidR="00B41345">
        <w:rPr>
          <w:lang w:val="bg-BG"/>
        </w:rPr>
        <w:t>.</w:t>
      </w:r>
      <w:r w:rsidRPr="005A1265">
        <w:rPr>
          <w:lang w:val="ru-RU" w:eastAsia="bg-BG"/>
        </w:rPr>
        <w:t xml:space="preserve">1.4.3. </w:t>
      </w:r>
      <w:r w:rsidRPr="005A1265">
        <w:rPr>
          <w:bCs/>
          <w:color w:val="000000"/>
          <w:lang w:val="ru-RU" w:eastAsia="bg-BG"/>
        </w:rPr>
        <w:t xml:space="preserve">Участникът да разполага с персонал или с ръководен персонал с определена професионална компетентност за изпълнение на поръчката, съобразно вида дейност, която ще се изпълнява, както следва: </w:t>
      </w:r>
    </w:p>
    <w:p w:rsidR="005A1265" w:rsidRPr="005A1265" w:rsidRDefault="005A1265" w:rsidP="005A1265">
      <w:pPr>
        <w:jc w:val="both"/>
        <w:rPr>
          <w:bCs/>
          <w:color w:val="000000"/>
          <w:lang w:val="ru-RU" w:eastAsia="bg-BG"/>
        </w:rPr>
      </w:pPr>
      <w:r>
        <w:rPr>
          <w:lang w:val="bg-BG"/>
        </w:rPr>
        <w:t>I</w:t>
      </w:r>
      <w:r w:rsidRPr="005A1265">
        <w:rPr>
          <w:bCs/>
          <w:color w:val="000000"/>
          <w:lang w:val="ru-RU" w:eastAsia="bg-BG"/>
        </w:rPr>
        <w:t xml:space="preserve">.4.3.1. квалифициран персонал, който ще работи с драгажната техника за обезпечаване на обема и качеството на изпълняваните СМР, който да притежава съответната квалификационна група по </w:t>
      </w:r>
      <w:r w:rsidRPr="00260998">
        <w:rPr>
          <w:lang w:val="ru-RU"/>
        </w:rPr>
        <w:t>Правилник за безопасност при работа в неелектрически уредби на електрически и топлофикационни централи и по топлопреносни мрежи и хидротехнически съоръжения</w:t>
      </w:r>
      <w:r w:rsidRPr="005A1265">
        <w:rPr>
          <w:bCs/>
          <w:color w:val="000000"/>
          <w:lang w:val="ru-RU" w:eastAsia="bg-BG"/>
        </w:rPr>
        <w:t xml:space="preserve">  </w:t>
      </w:r>
      <w:r w:rsidRPr="00260998">
        <w:rPr>
          <w:bCs/>
          <w:color w:val="000000"/>
          <w:lang w:val="ru-RU" w:eastAsia="bg-BG"/>
        </w:rPr>
        <w:t>(</w:t>
      </w:r>
      <w:r w:rsidRPr="005A1265">
        <w:rPr>
          <w:bCs/>
          <w:color w:val="000000"/>
          <w:lang w:val="ru-RU" w:eastAsia="bg-BG"/>
        </w:rPr>
        <w:t>ПБР-НУ</w:t>
      </w:r>
      <w:r w:rsidRPr="00260998">
        <w:rPr>
          <w:bCs/>
          <w:color w:val="000000"/>
          <w:lang w:val="ru-RU" w:eastAsia="bg-BG"/>
        </w:rPr>
        <w:t>)</w:t>
      </w:r>
      <w:r w:rsidRPr="005A1265">
        <w:rPr>
          <w:bCs/>
          <w:color w:val="000000"/>
          <w:lang w:val="ru-RU" w:eastAsia="bg-BG"/>
        </w:rPr>
        <w:t xml:space="preserve"> както следва:</w:t>
      </w:r>
    </w:p>
    <w:p w:rsidR="005A1265" w:rsidRPr="00260998" w:rsidRDefault="005A1265" w:rsidP="005A1265">
      <w:pPr>
        <w:jc w:val="both"/>
        <w:rPr>
          <w:lang w:val="ru-RU"/>
        </w:rPr>
      </w:pPr>
      <w:r>
        <w:rPr>
          <w:lang w:val="bg-BG"/>
        </w:rPr>
        <w:t>I</w:t>
      </w:r>
      <w:r w:rsidRPr="005A1265">
        <w:rPr>
          <w:bCs/>
          <w:color w:val="000000"/>
          <w:lang w:val="ru-RU" w:eastAsia="bg-BG"/>
        </w:rPr>
        <w:t xml:space="preserve">.1.4.3.1.1. </w:t>
      </w:r>
      <w:r w:rsidRPr="005A1265">
        <w:rPr>
          <w:lang w:val="ru-RU"/>
        </w:rPr>
        <w:t xml:space="preserve">отговорните ръководители по наряди да притежават 5 </w:t>
      </w:r>
      <w:r w:rsidRPr="00260998">
        <w:rPr>
          <w:lang w:val="ru-RU"/>
        </w:rPr>
        <w:t>квалификационна група съгласно ПБР-НУ;</w:t>
      </w:r>
    </w:p>
    <w:p w:rsidR="005A1265" w:rsidRPr="00260998" w:rsidRDefault="005A1265" w:rsidP="005A1265">
      <w:pPr>
        <w:jc w:val="both"/>
        <w:rPr>
          <w:lang w:val="ru-RU"/>
        </w:rPr>
      </w:pPr>
      <w:r>
        <w:rPr>
          <w:lang w:val="bg-BG"/>
        </w:rPr>
        <w:t>I.</w:t>
      </w:r>
      <w:r>
        <w:rPr>
          <w:lang w:val="ru-RU"/>
        </w:rPr>
        <w:t>1.4.</w:t>
      </w:r>
      <w:r w:rsidRPr="00260998">
        <w:rPr>
          <w:lang w:val="ru-RU"/>
        </w:rPr>
        <w:t xml:space="preserve">3.1.2. </w:t>
      </w:r>
      <w:r w:rsidRPr="005A1265">
        <w:rPr>
          <w:lang w:val="ru-RU"/>
        </w:rPr>
        <w:t xml:space="preserve">изпълнителите на работа по наряди да притежават 4 квалификационна група </w:t>
      </w:r>
      <w:r w:rsidRPr="00260998">
        <w:rPr>
          <w:lang w:val="ru-RU"/>
        </w:rPr>
        <w:t>съгласно ПБР-НУ;</w:t>
      </w:r>
    </w:p>
    <w:p w:rsidR="005A1265" w:rsidRPr="00260998" w:rsidRDefault="005A1265" w:rsidP="005A1265">
      <w:pPr>
        <w:jc w:val="both"/>
        <w:rPr>
          <w:lang w:val="ru-RU"/>
        </w:rPr>
      </w:pPr>
      <w:r>
        <w:rPr>
          <w:lang w:val="bg-BG"/>
        </w:rPr>
        <w:lastRenderedPageBreak/>
        <w:t>I.</w:t>
      </w:r>
      <w:r>
        <w:rPr>
          <w:lang w:val="ru-RU"/>
        </w:rPr>
        <w:t>1.4.</w:t>
      </w:r>
      <w:r w:rsidRPr="00260998">
        <w:rPr>
          <w:lang w:val="ru-RU"/>
        </w:rPr>
        <w:t xml:space="preserve">3.1.3. членовете на бригада да притежават </w:t>
      </w:r>
      <w:r w:rsidRPr="005A1265">
        <w:rPr>
          <w:bCs/>
          <w:color w:val="000000"/>
          <w:lang w:val="ru-RU" w:eastAsia="bg-BG"/>
        </w:rPr>
        <w:t>2кв. група по ПБР-НУ;</w:t>
      </w:r>
    </w:p>
    <w:p w:rsidR="005A1265" w:rsidRPr="005A1265" w:rsidRDefault="005A1265" w:rsidP="005A1265">
      <w:pPr>
        <w:jc w:val="both"/>
        <w:rPr>
          <w:bCs/>
          <w:color w:val="000000"/>
          <w:lang w:val="ru-RU" w:eastAsia="bg-BG"/>
        </w:rPr>
      </w:pPr>
      <w:r>
        <w:rPr>
          <w:lang w:val="bg-BG"/>
        </w:rPr>
        <w:t>I.</w:t>
      </w:r>
      <w:r>
        <w:rPr>
          <w:bCs/>
          <w:color w:val="000000"/>
          <w:lang w:val="ru-RU" w:eastAsia="bg-BG"/>
        </w:rPr>
        <w:t>1.4.</w:t>
      </w:r>
      <w:r w:rsidRPr="005A1265">
        <w:rPr>
          <w:bCs/>
          <w:color w:val="000000"/>
          <w:lang w:val="ru-RU" w:eastAsia="bg-BG"/>
        </w:rPr>
        <w:t>3.2. лице със строителна квалификация от област "Строителство" и "Хидростроителство";</w:t>
      </w:r>
    </w:p>
    <w:p w:rsidR="005A1265" w:rsidRPr="005A1265" w:rsidRDefault="005A1265" w:rsidP="005A1265">
      <w:pPr>
        <w:jc w:val="both"/>
        <w:rPr>
          <w:bCs/>
          <w:color w:val="000000"/>
          <w:lang w:val="ru-RU" w:eastAsia="bg-BG"/>
        </w:rPr>
      </w:pPr>
      <w:r>
        <w:rPr>
          <w:lang w:val="bg-BG"/>
        </w:rPr>
        <w:t>I.</w:t>
      </w:r>
      <w:r w:rsidRPr="005A1265">
        <w:rPr>
          <w:bCs/>
          <w:color w:val="000000"/>
          <w:lang w:val="ru-RU" w:eastAsia="bg-BG"/>
        </w:rPr>
        <w:t>1.4.3.3. технически ръководител с квалификация строителен техник (строителен или хидроинженер).</w:t>
      </w:r>
    </w:p>
    <w:p w:rsidR="005A1265" w:rsidRPr="005A1265" w:rsidRDefault="005A1265" w:rsidP="005A1265">
      <w:pPr>
        <w:jc w:val="both"/>
        <w:rPr>
          <w:bCs/>
          <w:color w:val="000000"/>
          <w:lang w:val="ru-RU" w:eastAsia="bg-BG"/>
        </w:rPr>
      </w:pPr>
      <w:r>
        <w:rPr>
          <w:lang w:val="bg-BG"/>
        </w:rPr>
        <w:t>I.</w:t>
      </w:r>
      <w:r w:rsidRPr="005A1265">
        <w:rPr>
          <w:bCs/>
          <w:color w:val="000000"/>
          <w:lang w:val="ru-RU" w:eastAsia="bg-BG"/>
        </w:rPr>
        <w:t>1.4.3.4. Правоспособни водолази с необходимите документи.</w:t>
      </w:r>
    </w:p>
    <w:p w:rsidR="005A1265" w:rsidRPr="007E60A5" w:rsidRDefault="005A1265" w:rsidP="005A1265">
      <w:pPr>
        <w:widowControl w:val="0"/>
        <w:tabs>
          <w:tab w:val="left" w:pos="0"/>
        </w:tabs>
        <w:jc w:val="both"/>
        <w:rPr>
          <w:lang w:val="ru-RU"/>
        </w:rPr>
      </w:pPr>
      <w:r>
        <w:rPr>
          <w:lang w:val="bg-BG"/>
        </w:rPr>
        <w:t>I.</w:t>
      </w:r>
      <w:r w:rsidRPr="005A1265">
        <w:rPr>
          <w:bCs/>
          <w:color w:val="000000"/>
          <w:lang w:val="ru-RU" w:eastAsia="bg-BG"/>
        </w:rPr>
        <w:t xml:space="preserve">1.4.4. Участникът да прилага сертифицирана система за управление на качеството по последна версия на  БДС </w:t>
      </w:r>
      <w:r w:rsidRPr="00260998">
        <w:rPr>
          <w:bCs/>
          <w:color w:val="000000"/>
          <w:lang w:val="en-US" w:eastAsia="bg-BG"/>
        </w:rPr>
        <w:t>EN</w:t>
      </w:r>
      <w:r w:rsidRPr="00260998">
        <w:rPr>
          <w:bCs/>
          <w:color w:val="000000"/>
          <w:lang w:val="ru-RU" w:eastAsia="bg-BG"/>
        </w:rPr>
        <w:t xml:space="preserve"> </w:t>
      </w:r>
      <w:r w:rsidRPr="00260998">
        <w:rPr>
          <w:bCs/>
          <w:color w:val="000000"/>
          <w:lang w:eastAsia="bg-BG"/>
        </w:rPr>
        <w:t>ISO</w:t>
      </w:r>
      <w:r w:rsidRPr="005A1265">
        <w:rPr>
          <w:bCs/>
          <w:color w:val="000000"/>
          <w:lang w:val="ru-RU" w:eastAsia="bg-BG"/>
        </w:rPr>
        <w:t xml:space="preserve"> 9001 или еквивалент с обхват покриващ дейностите по техническото задание.</w:t>
      </w:r>
      <w:r w:rsidRPr="005A1265">
        <w:rPr>
          <w:lang w:val="ru-RU"/>
        </w:rPr>
        <w:t>;</w:t>
      </w:r>
    </w:p>
    <w:p w:rsidR="003C4408" w:rsidRPr="00100CB4" w:rsidRDefault="003C4408" w:rsidP="003C4408">
      <w:pPr>
        <w:widowControl w:val="0"/>
        <w:tabs>
          <w:tab w:val="left" w:pos="0"/>
        </w:tabs>
        <w:jc w:val="both"/>
        <w:rPr>
          <w:lang w:val="bg-BG"/>
        </w:rPr>
      </w:pPr>
      <w:r w:rsidRPr="00F53B85">
        <w:rPr>
          <w:lang w:val="bg-BG"/>
        </w:rPr>
        <w:t>I.</w:t>
      </w:r>
      <w:r>
        <w:rPr>
          <w:lang w:val="bg-BG"/>
        </w:rPr>
        <w:t>1.5. Информационен лист.</w:t>
      </w:r>
    </w:p>
    <w:p w:rsidR="003C4408" w:rsidRDefault="003C4408" w:rsidP="003C4408">
      <w:pPr>
        <w:tabs>
          <w:tab w:val="left" w:pos="0"/>
        </w:tabs>
        <w:jc w:val="both"/>
        <w:rPr>
          <w:lang w:val="bg-BG"/>
        </w:rPr>
      </w:pPr>
    </w:p>
    <w:p w:rsidR="003C4408" w:rsidRDefault="003C4408" w:rsidP="003C4408">
      <w:pPr>
        <w:tabs>
          <w:tab w:val="left" w:pos="0"/>
        </w:tabs>
        <w:jc w:val="both"/>
        <w:rPr>
          <w:lang w:val="bg-BG"/>
        </w:rPr>
      </w:pPr>
    </w:p>
    <w:p w:rsidR="003C4408" w:rsidRDefault="003C4408" w:rsidP="003C4408">
      <w:pPr>
        <w:tabs>
          <w:tab w:val="left" w:pos="0"/>
        </w:tabs>
        <w:jc w:val="both"/>
        <w:rPr>
          <w:lang w:val="bg-BG"/>
        </w:rPr>
      </w:pPr>
    </w:p>
    <w:p w:rsidR="003C4408" w:rsidRPr="00F53B85" w:rsidRDefault="003C4408" w:rsidP="003C4408">
      <w:pPr>
        <w:tabs>
          <w:tab w:val="left" w:pos="0"/>
        </w:tabs>
        <w:jc w:val="both"/>
        <w:rPr>
          <w:lang w:val="bg-BG"/>
        </w:rPr>
      </w:pPr>
    </w:p>
    <w:p w:rsidR="003C4408" w:rsidRPr="00C45487" w:rsidRDefault="003C4408" w:rsidP="003C4408">
      <w:pPr>
        <w:tabs>
          <w:tab w:val="left" w:pos="426"/>
        </w:tabs>
        <w:jc w:val="both"/>
        <w:rPr>
          <w:b/>
          <w:bCs/>
          <w:lang w:val="bg-BG"/>
        </w:rPr>
      </w:pPr>
      <w:r w:rsidRPr="00C45487">
        <w:rPr>
          <w:b/>
          <w:bCs/>
          <w:lang w:val="bg-BG"/>
        </w:rPr>
        <w:t>II.</w:t>
      </w:r>
      <w:r w:rsidRPr="00C45487">
        <w:rPr>
          <w:b/>
          <w:bCs/>
          <w:lang w:val="bg-BG"/>
        </w:rPr>
        <w:tab/>
        <w:t xml:space="preserve">Техническо предложение </w:t>
      </w:r>
    </w:p>
    <w:p w:rsidR="003C4408" w:rsidRDefault="003C4408" w:rsidP="003C4408">
      <w:pPr>
        <w:tabs>
          <w:tab w:val="left" w:pos="426"/>
        </w:tabs>
        <w:jc w:val="both"/>
        <w:rPr>
          <w:lang w:val="bg-BG"/>
        </w:rPr>
      </w:pPr>
      <w:r>
        <w:rPr>
          <w:lang w:val="bg-BG"/>
        </w:rPr>
        <w:t xml:space="preserve">II.1. </w:t>
      </w:r>
      <w:r w:rsidRPr="00D26F57">
        <w:rPr>
          <w:lang w:val="bg-BG"/>
        </w:rPr>
        <w:t>Концепция (план за действие) за изпълнение на дейностите.</w:t>
      </w:r>
    </w:p>
    <w:p w:rsidR="003C4408" w:rsidRDefault="003C4408" w:rsidP="003C4408">
      <w:pPr>
        <w:tabs>
          <w:tab w:val="left" w:pos="426"/>
        </w:tabs>
        <w:jc w:val="both"/>
        <w:rPr>
          <w:lang w:val="bg-BG"/>
        </w:rPr>
      </w:pPr>
      <w:r>
        <w:rPr>
          <w:lang w:val="bg-BG"/>
        </w:rPr>
        <w:t xml:space="preserve">II.2. </w:t>
      </w:r>
      <w:r w:rsidRPr="00D92F99">
        <w:rPr>
          <w:bCs/>
          <w:lang w:val="bg-BG"/>
        </w:rPr>
        <w:t>Общ срок и линеен график за изпълнение на поръчката</w:t>
      </w:r>
      <w:r w:rsidRPr="00D92F99">
        <w:rPr>
          <w:lang w:val="bg-BG"/>
        </w:rPr>
        <w:t xml:space="preserve">; </w:t>
      </w:r>
    </w:p>
    <w:p w:rsidR="003C4408" w:rsidRDefault="003C4408" w:rsidP="003C4408">
      <w:pPr>
        <w:tabs>
          <w:tab w:val="left" w:pos="426"/>
        </w:tabs>
        <w:jc w:val="both"/>
        <w:rPr>
          <w:lang w:val="bg-BG"/>
        </w:rPr>
      </w:pPr>
      <w:r>
        <w:rPr>
          <w:lang w:val="bg-BG"/>
        </w:rPr>
        <w:t>II.3. Декларация за извършен оглед и запознаване с обекта</w:t>
      </w:r>
      <w:r w:rsidRPr="003C4408">
        <w:rPr>
          <w:lang w:val="ru-RU"/>
        </w:rPr>
        <w:t>.</w:t>
      </w:r>
    </w:p>
    <w:p w:rsidR="003C4408" w:rsidRDefault="003C4408" w:rsidP="003C4408">
      <w:pPr>
        <w:tabs>
          <w:tab w:val="left" w:pos="426"/>
        </w:tabs>
        <w:jc w:val="both"/>
        <w:rPr>
          <w:lang w:val="bg-BG"/>
        </w:rPr>
      </w:pPr>
      <w:r>
        <w:rPr>
          <w:lang w:val="bg-BG"/>
        </w:rPr>
        <w:t xml:space="preserve">II.4. </w:t>
      </w:r>
      <w:r w:rsidRPr="00D26F57">
        <w:rPr>
          <w:bCs/>
          <w:lang w:val="bg-BG"/>
        </w:rPr>
        <w:t>Декларация за обстоятелствата по чл. 39, ал.3, т.1, б. в), г) и д) от ППЗОП - по образец</w:t>
      </w:r>
      <w:r>
        <w:rPr>
          <w:bCs/>
          <w:lang w:val="bg-BG"/>
        </w:rPr>
        <w:t>.</w:t>
      </w:r>
    </w:p>
    <w:p w:rsidR="003C4408" w:rsidRDefault="003C4408" w:rsidP="003C4408">
      <w:pPr>
        <w:pStyle w:val="Style1"/>
        <w:tabs>
          <w:tab w:val="left" w:pos="600"/>
        </w:tabs>
        <w:spacing w:line="240" w:lineRule="auto"/>
        <w:ind w:firstLine="0"/>
        <w:rPr>
          <w:lang w:val="bg-BG"/>
        </w:rPr>
      </w:pPr>
      <w:bookmarkStart w:id="0" w:name="_Ref90368783"/>
    </w:p>
    <w:bookmarkEnd w:id="0"/>
    <w:p w:rsidR="003C4408" w:rsidRPr="00C45487" w:rsidRDefault="003C4408" w:rsidP="003C4408">
      <w:pPr>
        <w:numPr>
          <w:ilvl w:val="0"/>
          <w:numId w:val="3"/>
        </w:numPr>
        <w:tabs>
          <w:tab w:val="clear" w:pos="1080"/>
          <w:tab w:val="num" w:pos="576"/>
        </w:tabs>
        <w:ind w:hanging="1080"/>
        <w:jc w:val="both"/>
        <w:rPr>
          <w:b/>
          <w:bCs/>
          <w:lang w:val="bg-BG"/>
        </w:rPr>
      </w:pPr>
      <w:r w:rsidRPr="00C45487">
        <w:rPr>
          <w:b/>
          <w:bCs/>
          <w:lang w:val="bg-BG"/>
        </w:rPr>
        <w:t>Ценово предложение</w:t>
      </w:r>
    </w:p>
    <w:p w:rsidR="003C4408" w:rsidRDefault="003C4408" w:rsidP="003C4408">
      <w:pPr>
        <w:tabs>
          <w:tab w:val="left" w:pos="1536"/>
          <w:tab w:val="num" w:pos="2432"/>
        </w:tabs>
        <w:jc w:val="both"/>
        <w:rPr>
          <w:lang w:val="ru-RU"/>
        </w:rPr>
      </w:pPr>
      <w:smartTag w:uri="urn:schemas-microsoft-com:office:smarttags" w:element="stockticker">
        <w:r w:rsidRPr="00C45487">
          <w:rPr>
            <w:lang w:val="bg-BG"/>
          </w:rPr>
          <w:t>III</w:t>
        </w:r>
      </w:smartTag>
      <w:r>
        <w:rPr>
          <w:lang w:val="bg-BG"/>
        </w:rPr>
        <w:t>.1. Предлагана цена и КСС – по приложен образец</w:t>
      </w:r>
      <w:r w:rsidRPr="009624FC">
        <w:rPr>
          <w:lang w:val="ru-RU"/>
        </w:rPr>
        <w:t>.</w:t>
      </w:r>
    </w:p>
    <w:p w:rsidR="003C4408" w:rsidRPr="00C45487" w:rsidRDefault="003C4408" w:rsidP="003C4408">
      <w:pPr>
        <w:tabs>
          <w:tab w:val="left" w:pos="1536"/>
          <w:tab w:val="num" w:pos="2432"/>
        </w:tabs>
        <w:jc w:val="both"/>
        <w:rPr>
          <w:lang w:val="bg-BG"/>
        </w:rPr>
      </w:pPr>
      <w:smartTag w:uri="urn:schemas-microsoft-com:office:smarttags" w:element="stockticker">
        <w:r w:rsidRPr="00C45487">
          <w:rPr>
            <w:lang w:val="bg-BG"/>
          </w:rPr>
          <w:t>III</w:t>
        </w:r>
      </w:smartTag>
      <w:r>
        <w:rPr>
          <w:lang w:val="bg-BG"/>
        </w:rPr>
        <w:t>.2. Анализни цени.</w:t>
      </w:r>
    </w:p>
    <w:p w:rsidR="003C4408" w:rsidRPr="00C45487" w:rsidRDefault="003C4408" w:rsidP="003C4408">
      <w:pPr>
        <w:tabs>
          <w:tab w:val="left" w:pos="567"/>
        </w:tabs>
        <w:ind w:left="24" w:hanging="24"/>
        <w:jc w:val="both"/>
        <w:rPr>
          <w:spacing w:val="3"/>
          <w:lang w:val="bg-BG"/>
        </w:rPr>
      </w:pPr>
      <w:smartTag w:uri="urn:schemas-microsoft-com:office:smarttags" w:element="stockticker">
        <w:r w:rsidRPr="00C45487">
          <w:rPr>
            <w:spacing w:val="3"/>
            <w:lang w:val="bg-BG"/>
          </w:rPr>
          <w:t>III</w:t>
        </w:r>
      </w:smartTag>
      <w:r w:rsidRPr="00C45487">
        <w:rPr>
          <w:spacing w:val="3"/>
          <w:lang w:val="bg-BG"/>
        </w:rPr>
        <w:t>.</w:t>
      </w:r>
      <w:r>
        <w:rPr>
          <w:spacing w:val="3"/>
          <w:lang w:val="bg-BG"/>
        </w:rPr>
        <w:t>3</w:t>
      </w:r>
      <w:r w:rsidRPr="00C45487">
        <w:rPr>
          <w:spacing w:val="3"/>
          <w:lang w:val="bg-BG"/>
        </w:rPr>
        <w:t>.</w:t>
      </w:r>
      <w:r w:rsidRPr="00C45487">
        <w:rPr>
          <w:spacing w:val="3"/>
          <w:lang w:val="bg-BG"/>
        </w:rPr>
        <w:tab/>
      </w:r>
      <w:r w:rsidRPr="00D26F57">
        <w:rPr>
          <w:lang w:val="bg-BG"/>
        </w:rPr>
        <w:t>Основни показатели за ценообразуване</w:t>
      </w:r>
      <w:r w:rsidRPr="00C45487">
        <w:rPr>
          <w:spacing w:val="3"/>
          <w:lang w:val="bg-BG"/>
        </w:rPr>
        <w:t>;</w:t>
      </w:r>
    </w:p>
    <w:p w:rsidR="003C4408" w:rsidRPr="00C45487" w:rsidRDefault="003C4408" w:rsidP="003C4408">
      <w:pPr>
        <w:widowControl w:val="0"/>
        <w:tabs>
          <w:tab w:val="left" w:pos="567"/>
        </w:tabs>
        <w:spacing w:after="240"/>
        <w:jc w:val="both"/>
        <w:rPr>
          <w:lang w:val="bg-BG"/>
        </w:rPr>
      </w:pPr>
      <w:smartTag w:uri="urn:schemas-microsoft-com:office:smarttags" w:element="stockticker">
        <w:r w:rsidRPr="00C45487">
          <w:rPr>
            <w:spacing w:val="3"/>
            <w:lang w:val="bg-BG"/>
          </w:rPr>
          <w:t>III</w:t>
        </w:r>
      </w:smartTag>
      <w:r w:rsidRPr="00C45487">
        <w:rPr>
          <w:spacing w:val="3"/>
          <w:lang w:val="bg-BG"/>
        </w:rPr>
        <w:t>.</w:t>
      </w:r>
      <w:r>
        <w:rPr>
          <w:spacing w:val="3"/>
          <w:lang w:val="bg-BG"/>
        </w:rPr>
        <w:t>4</w:t>
      </w:r>
      <w:r w:rsidRPr="00C45487">
        <w:rPr>
          <w:spacing w:val="3"/>
          <w:lang w:val="bg-BG"/>
        </w:rPr>
        <w:t>.</w:t>
      </w:r>
      <w:r w:rsidRPr="00C45487">
        <w:rPr>
          <w:spacing w:val="3"/>
          <w:lang w:val="bg-BG"/>
        </w:rPr>
        <w:tab/>
      </w:r>
      <w:r w:rsidRPr="00C45487">
        <w:rPr>
          <w:lang w:val="bg-BG"/>
        </w:rPr>
        <w:t>Вида работа, стойността и процентът от общата стойност на всеки от подизпълнителите, в случай че участникът ще използва подизпълнители или е обединение</w:t>
      </w:r>
      <w:r w:rsidRPr="00C45487">
        <w:rPr>
          <w:spacing w:val="3"/>
          <w:lang w:val="bg-BG"/>
        </w:rPr>
        <w:t>.</w:t>
      </w:r>
    </w:p>
    <w:p w:rsidR="003C4408" w:rsidRPr="00C45487" w:rsidRDefault="003C4408" w:rsidP="003C4408">
      <w:pPr>
        <w:spacing w:line="360" w:lineRule="auto"/>
        <w:rPr>
          <w:b/>
          <w:bCs/>
          <w:color w:val="000000"/>
          <w:u w:val="single"/>
          <w:lang w:val="bg-BG"/>
        </w:rPr>
      </w:pPr>
    </w:p>
    <w:p w:rsidR="003C4408" w:rsidRPr="00C45487" w:rsidRDefault="003C4408" w:rsidP="003C4408">
      <w:pPr>
        <w:spacing w:line="360" w:lineRule="auto"/>
        <w:rPr>
          <w:b/>
          <w:bCs/>
          <w:color w:val="000000"/>
          <w:u w:val="single"/>
          <w:lang w:val="bg-BG"/>
        </w:rPr>
      </w:pPr>
    </w:p>
    <w:p w:rsidR="003C4408" w:rsidRPr="00C45487" w:rsidRDefault="003C4408" w:rsidP="003C4408">
      <w:pPr>
        <w:spacing w:line="360" w:lineRule="auto"/>
        <w:rPr>
          <w:b/>
          <w:bCs/>
          <w:color w:val="000000"/>
          <w:u w:val="single"/>
          <w:lang w:val="bg-BG"/>
        </w:rPr>
      </w:pPr>
      <w:r w:rsidRPr="00C45487">
        <w:rPr>
          <w:b/>
          <w:bCs/>
          <w:color w:val="000000"/>
          <w:u w:val="single"/>
          <w:lang w:val="bg-BG"/>
        </w:rPr>
        <w:t>ПОДПИС и ПЕЧАТ:</w:t>
      </w:r>
    </w:p>
    <w:p w:rsidR="003C4408" w:rsidRPr="00C45487" w:rsidRDefault="003C4408" w:rsidP="003C4408">
      <w:pPr>
        <w:pStyle w:val="BodyText"/>
        <w:ind w:left="567"/>
      </w:pPr>
    </w:p>
    <w:p w:rsidR="003C4408" w:rsidRPr="00C45487" w:rsidRDefault="003C4408" w:rsidP="003C4408">
      <w:pPr>
        <w:pStyle w:val="BodyText"/>
      </w:pPr>
      <w:r w:rsidRPr="00C45487">
        <w:t>______________________ (име и фамилия)</w:t>
      </w:r>
    </w:p>
    <w:p w:rsidR="003C4408" w:rsidRPr="00C45487" w:rsidRDefault="003C4408" w:rsidP="003C4408">
      <w:pPr>
        <w:pStyle w:val="BodyText"/>
        <w:ind w:left="567"/>
      </w:pPr>
    </w:p>
    <w:p w:rsidR="003C4408" w:rsidRPr="00C45487" w:rsidRDefault="003C4408" w:rsidP="003C4408">
      <w:pPr>
        <w:pStyle w:val="BodyText"/>
      </w:pPr>
      <w:r w:rsidRPr="00C45487">
        <w:t>______________________ (дата)</w:t>
      </w:r>
    </w:p>
    <w:p w:rsidR="003C4408" w:rsidRPr="00C45487" w:rsidRDefault="003C4408" w:rsidP="003C4408">
      <w:pPr>
        <w:pStyle w:val="BodyText"/>
        <w:ind w:left="567"/>
      </w:pPr>
    </w:p>
    <w:p w:rsidR="003C4408" w:rsidRPr="00C45487" w:rsidRDefault="003C4408" w:rsidP="003C4408">
      <w:pPr>
        <w:pStyle w:val="BodyText"/>
      </w:pPr>
      <w:r w:rsidRPr="00C45487">
        <w:t>______________________ (длъжност на управляващия/представляващия участника)</w:t>
      </w:r>
    </w:p>
    <w:p w:rsidR="003C4408" w:rsidRPr="00C45487" w:rsidRDefault="003C4408" w:rsidP="003C4408">
      <w:pPr>
        <w:pStyle w:val="BodyText"/>
        <w:ind w:left="3366"/>
      </w:pPr>
    </w:p>
    <w:p w:rsidR="003C4408" w:rsidRPr="00C45487" w:rsidRDefault="003C4408" w:rsidP="003C4408">
      <w:pPr>
        <w:pStyle w:val="BodyText"/>
        <w:jc w:val="left"/>
      </w:pPr>
      <w:r w:rsidRPr="00C45487">
        <w:t>______________________ (наименование на участника)</w:t>
      </w:r>
    </w:p>
    <w:p w:rsidR="003C4408" w:rsidRPr="00C45487" w:rsidRDefault="003C4408" w:rsidP="003C4408">
      <w:pPr>
        <w:pStyle w:val="BodyText"/>
        <w:jc w:val="left"/>
      </w:pPr>
    </w:p>
    <w:p w:rsidR="003C4408" w:rsidRPr="00C45487" w:rsidRDefault="003C4408" w:rsidP="003C4408">
      <w:pPr>
        <w:pStyle w:val="BodyText"/>
        <w:jc w:val="left"/>
      </w:pPr>
    </w:p>
    <w:p w:rsidR="003C4408" w:rsidRPr="00C45487" w:rsidRDefault="003C4408" w:rsidP="003C4408">
      <w:pPr>
        <w:pStyle w:val="BodyText"/>
        <w:jc w:val="left"/>
      </w:pPr>
    </w:p>
    <w:p w:rsidR="003C4408" w:rsidRPr="00C45487" w:rsidRDefault="003C4408" w:rsidP="003C4408">
      <w:pPr>
        <w:pStyle w:val="BodyText"/>
        <w:jc w:val="left"/>
      </w:pPr>
    </w:p>
    <w:p w:rsidR="003C4408" w:rsidRPr="00C45487" w:rsidRDefault="003C4408" w:rsidP="003C4408">
      <w:pPr>
        <w:pStyle w:val="BodyText"/>
        <w:jc w:val="left"/>
      </w:pPr>
    </w:p>
    <w:p w:rsidR="003C4408" w:rsidRPr="00C45487" w:rsidRDefault="003C4408" w:rsidP="003C4408">
      <w:pPr>
        <w:pStyle w:val="BodyText"/>
        <w:jc w:val="left"/>
      </w:pPr>
    </w:p>
    <w:p w:rsidR="003C4408" w:rsidRPr="00C45487" w:rsidRDefault="003C4408" w:rsidP="003C4408">
      <w:pPr>
        <w:pStyle w:val="BodyText"/>
        <w:jc w:val="left"/>
      </w:pPr>
    </w:p>
    <w:p w:rsidR="003C4408" w:rsidRPr="00C45487" w:rsidRDefault="003C4408" w:rsidP="003C4408">
      <w:pPr>
        <w:pStyle w:val="BodyText"/>
        <w:jc w:val="left"/>
      </w:pPr>
    </w:p>
    <w:p w:rsidR="003C4408" w:rsidRPr="00C45487" w:rsidRDefault="003C4408" w:rsidP="003C4408">
      <w:pPr>
        <w:pStyle w:val="BodyText"/>
        <w:jc w:val="left"/>
      </w:pPr>
    </w:p>
    <w:p w:rsidR="003C4408" w:rsidRDefault="003C4408" w:rsidP="003C4408">
      <w:pPr>
        <w:pStyle w:val="BodyText"/>
        <w:jc w:val="left"/>
      </w:pPr>
    </w:p>
    <w:p w:rsidR="003C4408" w:rsidRDefault="003C4408" w:rsidP="003C4408">
      <w:pPr>
        <w:pStyle w:val="BodyText"/>
        <w:jc w:val="left"/>
      </w:pPr>
    </w:p>
    <w:p w:rsidR="003C4408" w:rsidRDefault="003C4408" w:rsidP="003C4408">
      <w:pPr>
        <w:pStyle w:val="BodyText"/>
        <w:jc w:val="left"/>
      </w:pPr>
    </w:p>
    <w:p w:rsidR="003C4408" w:rsidRDefault="003C4408" w:rsidP="003C4408">
      <w:pPr>
        <w:pStyle w:val="BodyText"/>
        <w:jc w:val="left"/>
      </w:pPr>
    </w:p>
    <w:p w:rsidR="003C4408" w:rsidRDefault="003C4408" w:rsidP="003C4408">
      <w:pPr>
        <w:pStyle w:val="BodyText"/>
        <w:jc w:val="left"/>
      </w:pPr>
    </w:p>
    <w:p w:rsidR="003C4408" w:rsidRDefault="003C4408" w:rsidP="003C4408">
      <w:pPr>
        <w:pStyle w:val="BodyText"/>
        <w:jc w:val="left"/>
      </w:pPr>
    </w:p>
    <w:p w:rsidR="003C4408" w:rsidRDefault="003C4408" w:rsidP="003C4408">
      <w:pPr>
        <w:pStyle w:val="BodyText"/>
        <w:jc w:val="left"/>
      </w:pPr>
    </w:p>
    <w:p w:rsidR="003C4408" w:rsidRDefault="003C4408" w:rsidP="003C4408">
      <w:pPr>
        <w:pStyle w:val="BodyText"/>
        <w:jc w:val="left"/>
      </w:pPr>
    </w:p>
    <w:p w:rsidR="003C4408" w:rsidRDefault="003C4408" w:rsidP="003C4408">
      <w:pPr>
        <w:pStyle w:val="BodyText"/>
        <w:jc w:val="left"/>
      </w:pPr>
    </w:p>
    <w:p w:rsidR="003C4408" w:rsidRPr="00D92F99" w:rsidRDefault="003C4408" w:rsidP="003C4408">
      <w:pPr>
        <w:pStyle w:val="Heading4"/>
      </w:pPr>
      <w:r>
        <w:t>ОБРАЗЕЦ по т.</w:t>
      </w:r>
      <w:r>
        <w:rPr>
          <w:lang w:val="en-US"/>
        </w:rPr>
        <w:t>II</w:t>
      </w:r>
      <w:r w:rsidRPr="00D92F99">
        <w:t>.1. към офертата</w:t>
      </w:r>
    </w:p>
    <w:p w:rsidR="003C4408" w:rsidRDefault="003C4408" w:rsidP="003C4408">
      <w:pPr>
        <w:pStyle w:val="Title"/>
      </w:pPr>
    </w:p>
    <w:p w:rsidR="003C4408" w:rsidRDefault="003C4408" w:rsidP="003C4408">
      <w:pPr>
        <w:pStyle w:val="Title"/>
        <w:rPr>
          <w:sz w:val="28"/>
          <w:szCs w:val="28"/>
        </w:rPr>
      </w:pPr>
    </w:p>
    <w:p w:rsidR="003C4408" w:rsidRPr="00D92F99" w:rsidRDefault="003C4408" w:rsidP="003C4408">
      <w:pPr>
        <w:pStyle w:val="Title"/>
        <w:rPr>
          <w:sz w:val="28"/>
          <w:szCs w:val="28"/>
        </w:rPr>
      </w:pPr>
      <w:r w:rsidRPr="00D92F99">
        <w:rPr>
          <w:sz w:val="28"/>
          <w:szCs w:val="28"/>
        </w:rPr>
        <w:t>П Р Е Д Л А Г А Н А   Ц Е Н А</w:t>
      </w:r>
    </w:p>
    <w:p w:rsidR="003C4408" w:rsidRPr="00D92F99" w:rsidRDefault="003C4408" w:rsidP="003C4408">
      <w:pPr>
        <w:pStyle w:val="Title"/>
        <w:rPr>
          <w:sz w:val="16"/>
        </w:rPr>
      </w:pPr>
    </w:p>
    <w:p w:rsidR="003C4408" w:rsidRPr="00C45487" w:rsidRDefault="003C4408" w:rsidP="003C4408">
      <w:pPr>
        <w:spacing w:line="360" w:lineRule="auto"/>
        <w:jc w:val="center"/>
        <w:rPr>
          <w:lang w:val="bg-BG"/>
        </w:rPr>
      </w:pPr>
      <w:r w:rsidRPr="00C45487">
        <w:rPr>
          <w:lang w:val="bg-BG"/>
        </w:rPr>
        <w:t xml:space="preserve">  за участие в обществена поръчка чрез събиране на оферти с обява с предмет:</w:t>
      </w:r>
    </w:p>
    <w:p w:rsidR="003C4408" w:rsidRPr="003C4408" w:rsidRDefault="003C4408" w:rsidP="003C4408">
      <w:pPr>
        <w:pStyle w:val="BodyText"/>
        <w:spacing w:after="600" w:line="360" w:lineRule="auto"/>
        <w:jc w:val="center"/>
        <w:rPr>
          <w:b/>
          <w:bCs/>
          <w:lang w:val="ru-RU"/>
        </w:rPr>
      </w:pPr>
      <w:r w:rsidRPr="00C45487">
        <w:rPr>
          <w:b/>
          <w:bCs/>
        </w:rPr>
        <w:t>“</w:t>
      </w:r>
      <w:r w:rsidR="00B41345" w:rsidRPr="00933D2E">
        <w:rPr>
          <w:b/>
          <w:bCs/>
          <w:color w:val="000000"/>
          <w:lang w:eastAsia="bg-BG"/>
        </w:rPr>
        <w:t>Почистване от наноси на аванкамерата на ЦПС-4</w:t>
      </w:r>
      <w:r w:rsidRPr="00C45487">
        <w:rPr>
          <w:b/>
          <w:bCs/>
        </w:rPr>
        <w:t>”</w:t>
      </w:r>
    </w:p>
    <w:p w:rsidR="003C4408" w:rsidRPr="00D92F99" w:rsidRDefault="003C4408" w:rsidP="003C4408">
      <w:pPr>
        <w:pStyle w:val="BodyText"/>
        <w:spacing w:line="360" w:lineRule="auto"/>
        <w:jc w:val="center"/>
        <w:rPr>
          <w:b/>
        </w:rPr>
      </w:pPr>
    </w:p>
    <w:p w:rsidR="003C4408" w:rsidRPr="009D3728" w:rsidRDefault="003C4408" w:rsidP="003C4408">
      <w:pPr>
        <w:spacing w:line="360" w:lineRule="auto"/>
        <w:ind w:firstLine="567"/>
        <w:jc w:val="both"/>
        <w:rPr>
          <w:color w:val="000000"/>
          <w:lang w:val="bg-BG"/>
        </w:rPr>
      </w:pPr>
      <w:r w:rsidRPr="009D3728">
        <w:rPr>
          <w:color w:val="000000"/>
          <w:lang w:val="bg-BG"/>
        </w:rPr>
        <w:t xml:space="preserve">След запознаване с всички изисквания на </w:t>
      </w:r>
      <w:r w:rsidRPr="009D3728">
        <w:rPr>
          <w:b/>
          <w:color w:val="000000"/>
          <w:lang w:val="bg-BG"/>
        </w:rPr>
        <w:t>ВЪЗЛОЖИТЕЛЯ</w:t>
      </w:r>
      <w:r w:rsidRPr="009D3728">
        <w:rPr>
          <w:color w:val="000000"/>
          <w:lang w:val="bg-BG"/>
        </w:rPr>
        <w:t xml:space="preserve">, предлагаме да изпълним настоящата обществена поръчка в съответствие с изискванията и условията на документацията и Техническото задание, при </w:t>
      </w:r>
      <w:r>
        <w:rPr>
          <w:color w:val="000000"/>
          <w:lang w:val="bg-BG"/>
        </w:rPr>
        <w:t xml:space="preserve">обща </w:t>
      </w:r>
      <w:r w:rsidRPr="009D3728">
        <w:rPr>
          <w:color w:val="000000"/>
          <w:lang w:val="bg-BG"/>
        </w:rPr>
        <w:t>стойност</w:t>
      </w:r>
      <w:r>
        <w:rPr>
          <w:color w:val="000000"/>
          <w:lang w:val="bg-BG"/>
        </w:rPr>
        <w:t xml:space="preserve"> </w:t>
      </w:r>
      <w:r w:rsidRPr="009D3728">
        <w:rPr>
          <w:color w:val="000000"/>
          <w:lang w:val="bg-BG"/>
        </w:rPr>
        <w:t xml:space="preserve">на извършените строителни дейности……………….лева /цифром и словом/. </w:t>
      </w:r>
    </w:p>
    <w:p w:rsidR="003C4408" w:rsidRDefault="003C4408" w:rsidP="003C4408">
      <w:pPr>
        <w:spacing w:line="360" w:lineRule="auto"/>
        <w:ind w:firstLine="567"/>
        <w:jc w:val="both"/>
        <w:rPr>
          <w:color w:val="000000"/>
          <w:lang w:val="bg-BG"/>
        </w:rPr>
      </w:pPr>
      <w:r w:rsidRPr="009D3728">
        <w:rPr>
          <w:color w:val="000000"/>
          <w:lang w:val="bg-BG"/>
        </w:rPr>
        <w:t>В стойността на строителните  дейности са включени всички мероприятия, предвидени съгласно изискванията посочени в Техническото задание</w:t>
      </w:r>
      <w:r>
        <w:rPr>
          <w:color w:val="000000"/>
          <w:lang w:val="bg-BG"/>
        </w:rPr>
        <w:t xml:space="preserve">, включително и </w:t>
      </w:r>
      <w:r w:rsidR="00C6296B">
        <w:rPr>
          <w:color w:val="000000"/>
          <w:lang w:val="bg-BG"/>
        </w:rPr>
        <w:t>5.95</w:t>
      </w:r>
      <w:r>
        <w:rPr>
          <w:color w:val="000000"/>
          <w:lang w:val="bg-BG"/>
        </w:rPr>
        <w:t>% непредвидени работи</w:t>
      </w:r>
      <w:r w:rsidRPr="009D3728">
        <w:rPr>
          <w:color w:val="000000"/>
          <w:lang w:val="bg-BG"/>
        </w:rPr>
        <w:t xml:space="preserve">. </w:t>
      </w:r>
    </w:p>
    <w:p w:rsidR="003C4408" w:rsidRDefault="003C4408" w:rsidP="003C4408">
      <w:pPr>
        <w:spacing w:line="360" w:lineRule="auto"/>
        <w:ind w:firstLine="567"/>
        <w:jc w:val="both"/>
        <w:rPr>
          <w:color w:val="000000"/>
          <w:lang w:val="bg-BG"/>
        </w:rPr>
      </w:pPr>
      <w:r w:rsidRPr="00AF627E">
        <w:rPr>
          <w:b/>
          <w:color w:val="000000"/>
          <w:lang w:val="bg-BG"/>
        </w:rPr>
        <w:t>Приложение</w:t>
      </w:r>
      <w:r>
        <w:rPr>
          <w:color w:val="000000"/>
          <w:lang w:val="bg-BG"/>
        </w:rPr>
        <w:t>: 1. КСС по образец;</w:t>
      </w:r>
    </w:p>
    <w:p w:rsidR="003C4408" w:rsidRDefault="003C4408" w:rsidP="003C4408">
      <w:pPr>
        <w:spacing w:line="360" w:lineRule="auto"/>
        <w:ind w:left="1440"/>
        <w:jc w:val="both"/>
        <w:rPr>
          <w:color w:val="000000"/>
          <w:lang w:val="bg-BG"/>
        </w:rPr>
      </w:pPr>
      <w:r>
        <w:rPr>
          <w:color w:val="000000"/>
          <w:lang w:val="bg-BG"/>
        </w:rPr>
        <w:t xml:space="preserve">         2.</w:t>
      </w:r>
      <w:r w:rsidRPr="007864D2">
        <w:rPr>
          <w:color w:val="000000"/>
          <w:lang w:val="bg-BG"/>
        </w:rPr>
        <w:t xml:space="preserve"> </w:t>
      </w:r>
      <w:r>
        <w:rPr>
          <w:color w:val="000000"/>
          <w:lang w:val="bg-BG"/>
        </w:rPr>
        <w:t>Основни показатели за ценообразуване.</w:t>
      </w:r>
    </w:p>
    <w:p w:rsidR="003C4408" w:rsidRPr="009D3728" w:rsidRDefault="003C4408" w:rsidP="003C4408">
      <w:pPr>
        <w:spacing w:line="360" w:lineRule="auto"/>
        <w:ind w:left="1440"/>
        <w:jc w:val="both"/>
        <w:rPr>
          <w:color w:val="000000"/>
          <w:lang w:val="bg-BG"/>
        </w:rPr>
      </w:pPr>
      <w:r>
        <w:rPr>
          <w:color w:val="000000"/>
          <w:lang w:val="bg-BG"/>
        </w:rPr>
        <w:t xml:space="preserve">         3. Анализни цени</w:t>
      </w:r>
    </w:p>
    <w:p w:rsidR="003C4408" w:rsidRDefault="003C4408" w:rsidP="003C4408">
      <w:pPr>
        <w:spacing w:line="360" w:lineRule="auto"/>
        <w:ind w:firstLine="567"/>
        <w:rPr>
          <w:b/>
          <w:color w:val="000000"/>
          <w:szCs w:val="22"/>
          <w:u w:val="single"/>
          <w:lang w:val="bg-BG"/>
        </w:rPr>
      </w:pPr>
    </w:p>
    <w:p w:rsidR="003C4408" w:rsidRDefault="003C4408" w:rsidP="003C4408">
      <w:pPr>
        <w:spacing w:line="360" w:lineRule="auto"/>
        <w:ind w:firstLine="567"/>
        <w:rPr>
          <w:b/>
          <w:color w:val="000000"/>
          <w:szCs w:val="22"/>
          <w:u w:val="single"/>
          <w:lang w:val="bg-BG"/>
        </w:rPr>
      </w:pPr>
    </w:p>
    <w:p w:rsidR="003C4408" w:rsidRPr="00D92F99" w:rsidRDefault="003C4408" w:rsidP="003C4408">
      <w:pPr>
        <w:spacing w:line="360" w:lineRule="auto"/>
        <w:ind w:firstLine="567"/>
        <w:rPr>
          <w:b/>
          <w:color w:val="000000"/>
          <w:szCs w:val="22"/>
          <w:u w:val="single"/>
          <w:lang w:val="bg-BG"/>
        </w:rPr>
      </w:pPr>
      <w:r w:rsidRPr="00D92F99">
        <w:rPr>
          <w:b/>
          <w:color w:val="000000"/>
          <w:szCs w:val="22"/>
          <w:u w:val="single"/>
          <w:lang w:val="bg-BG"/>
        </w:rPr>
        <w:t>ПОДПИС и ПЕЧАТ:</w:t>
      </w:r>
    </w:p>
    <w:p w:rsidR="003C4408" w:rsidRPr="00D92F99" w:rsidRDefault="003C4408" w:rsidP="003C4408">
      <w:pPr>
        <w:pStyle w:val="BodyText"/>
        <w:ind w:left="567"/>
        <w:rPr>
          <w:sz w:val="16"/>
          <w:szCs w:val="22"/>
        </w:rPr>
      </w:pPr>
    </w:p>
    <w:p w:rsidR="003C4408" w:rsidRPr="00D92F99" w:rsidRDefault="003C4408" w:rsidP="003C4408">
      <w:pPr>
        <w:pStyle w:val="BodyText"/>
        <w:ind w:left="567"/>
        <w:rPr>
          <w:szCs w:val="22"/>
        </w:rPr>
      </w:pPr>
      <w:r w:rsidRPr="00D92F99">
        <w:rPr>
          <w:szCs w:val="22"/>
        </w:rPr>
        <w:t>______________________ (име и Фамилия)</w:t>
      </w:r>
    </w:p>
    <w:p w:rsidR="003C4408" w:rsidRPr="00D92F99" w:rsidRDefault="003C4408" w:rsidP="003C4408">
      <w:pPr>
        <w:pStyle w:val="BodyText"/>
        <w:ind w:left="567"/>
        <w:rPr>
          <w:sz w:val="16"/>
          <w:szCs w:val="22"/>
        </w:rPr>
      </w:pPr>
    </w:p>
    <w:p w:rsidR="003C4408" w:rsidRPr="00D92F99" w:rsidRDefault="003C4408" w:rsidP="003C4408">
      <w:pPr>
        <w:pStyle w:val="BodyText"/>
        <w:ind w:left="567"/>
        <w:rPr>
          <w:szCs w:val="22"/>
        </w:rPr>
      </w:pPr>
      <w:r w:rsidRPr="00D92F99">
        <w:rPr>
          <w:szCs w:val="22"/>
        </w:rPr>
        <w:t>______________________ (дата)</w:t>
      </w:r>
    </w:p>
    <w:p w:rsidR="003C4408" w:rsidRPr="00D92F99" w:rsidRDefault="003C4408" w:rsidP="003C4408">
      <w:pPr>
        <w:pStyle w:val="BodyText"/>
        <w:ind w:left="567"/>
        <w:rPr>
          <w:sz w:val="16"/>
          <w:szCs w:val="22"/>
        </w:rPr>
      </w:pPr>
    </w:p>
    <w:p w:rsidR="003C4408" w:rsidRPr="00D92F99" w:rsidRDefault="003C4408" w:rsidP="003C4408">
      <w:pPr>
        <w:pStyle w:val="BodyText"/>
        <w:ind w:left="3366" w:hanging="2805"/>
        <w:rPr>
          <w:szCs w:val="22"/>
        </w:rPr>
      </w:pPr>
      <w:r w:rsidRPr="00D92F99">
        <w:rPr>
          <w:szCs w:val="22"/>
        </w:rPr>
        <w:t>______________________ (длъжност на управляващия/представляващия участника)</w:t>
      </w:r>
    </w:p>
    <w:p w:rsidR="003C4408" w:rsidRPr="00D92F99" w:rsidRDefault="003C4408" w:rsidP="003C4408">
      <w:pPr>
        <w:pStyle w:val="BodyText"/>
        <w:ind w:left="3366" w:hanging="2805"/>
        <w:rPr>
          <w:sz w:val="16"/>
          <w:szCs w:val="22"/>
        </w:rPr>
      </w:pPr>
    </w:p>
    <w:p w:rsidR="003C4408" w:rsidRPr="00D92F99" w:rsidRDefault="003C4408" w:rsidP="003C4408">
      <w:pPr>
        <w:pStyle w:val="BodyText"/>
        <w:ind w:left="567"/>
        <w:rPr>
          <w:szCs w:val="22"/>
        </w:rPr>
      </w:pPr>
      <w:r w:rsidRPr="00D92F99">
        <w:rPr>
          <w:szCs w:val="22"/>
        </w:rPr>
        <w:t>______________________ (наименование на участника)</w:t>
      </w:r>
    </w:p>
    <w:p w:rsidR="003C4408" w:rsidRPr="003C4408" w:rsidRDefault="003C4408" w:rsidP="003C4408">
      <w:pPr>
        <w:pStyle w:val="BodyText"/>
        <w:ind w:left="3366" w:hanging="2805"/>
        <w:rPr>
          <w:szCs w:val="22"/>
          <w:lang w:val="ru-RU"/>
        </w:rPr>
      </w:pPr>
    </w:p>
    <w:p w:rsidR="003C4408" w:rsidRPr="003C4408" w:rsidRDefault="003C4408" w:rsidP="003C4408">
      <w:pPr>
        <w:pStyle w:val="BodyText"/>
        <w:ind w:left="3366" w:hanging="2805"/>
        <w:rPr>
          <w:szCs w:val="22"/>
          <w:lang w:val="ru-RU"/>
        </w:rPr>
      </w:pPr>
    </w:p>
    <w:p w:rsidR="003C4408" w:rsidRPr="003C4408" w:rsidRDefault="003C4408" w:rsidP="003C4408">
      <w:pPr>
        <w:pStyle w:val="BodyText"/>
        <w:ind w:left="3366" w:hanging="2805"/>
        <w:rPr>
          <w:szCs w:val="22"/>
          <w:lang w:val="ru-RU"/>
        </w:rPr>
      </w:pPr>
    </w:p>
    <w:p w:rsidR="003C4408" w:rsidRPr="003C4408" w:rsidRDefault="003C4408" w:rsidP="003C4408">
      <w:pPr>
        <w:pStyle w:val="BodyText"/>
        <w:ind w:left="3366" w:hanging="2805"/>
        <w:rPr>
          <w:szCs w:val="22"/>
          <w:lang w:val="ru-RU"/>
        </w:rPr>
      </w:pPr>
    </w:p>
    <w:p w:rsidR="003C4408" w:rsidRPr="003C4408" w:rsidRDefault="003C4408" w:rsidP="003C4408">
      <w:pPr>
        <w:pStyle w:val="BodyText"/>
        <w:ind w:left="3366" w:hanging="2805"/>
        <w:rPr>
          <w:szCs w:val="22"/>
          <w:lang w:val="ru-RU"/>
        </w:rPr>
      </w:pPr>
    </w:p>
    <w:p w:rsidR="003C4408" w:rsidRPr="003C4408" w:rsidRDefault="003C4408" w:rsidP="003C4408">
      <w:pPr>
        <w:pStyle w:val="BodyText"/>
        <w:ind w:left="3366" w:hanging="2805"/>
        <w:rPr>
          <w:szCs w:val="22"/>
          <w:lang w:val="ru-RU"/>
        </w:rPr>
      </w:pPr>
    </w:p>
    <w:p w:rsidR="003C4408" w:rsidRPr="003C4408" w:rsidRDefault="003C4408" w:rsidP="003C4408">
      <w:pPr>
        <w:pStyle w:val="BodyText"/>
        <w:ind w:left="3366" w:hanging="2805"/>
        <w:rPr>
          <w:szCs w:val="22"/>
          <w:lang w:val="ru-RU"/>
        </w:rPr>
      </w:pPr>
    </w:p>
    <w:p w:rsidR="003C4408" w:rsidRPr="003C4408" w:rsidRDefault="003C4408" w:rsidP="003C4408">
      <w:pPr>
        <w:pStyle w:val="BodyText"/>
        <w:ind w:left="3366" w:hanging="2805"/>
        <w:rPr>
          <w:szCs w:val="22"/>
          <w:lang w:val="ru-RU"/>
        </w:rPr>
      </w:pPr>
    </w:p>
    <w:p w:rsidR="003C4408" w:rsidRDefault="003C4408" w:rsidP="003C4408">
      <w:pPr>
        <w:pStyle w:val="BodyText"/>
        <w:ind w:left="3366" w:hanging="2805"/>
        <w:rPr>
          <w:szCs w:val="22"/>
          <w:lang w:val="ru-RU"/>
        </w:rPr>
      </w:pPr>
    </w:p>
    <w:p w:rsidR="00B41345" w:rsidRDefault="00B41345" w:rsidP="003C4408">
      <w:pPr>
        <w:pStyle w:val="BodyText"/>
        <w:ind w:left="3366" w:hanging="2805"/>
        <w:rPr>
          <w:szCs w:val="22"/>
          <w:lang w:val="ru-RU"/>
        </w:rPr>
      </w:pPr>
    </w:p>
    <w:p w:rsidR="00B41345" w:rsidRDefault="00B41345" w:rsidP="003C4408">
      <w:pPr>
        <w:pStyle w:val="BodyText"/>
        <w:ind w:left="3366" w:hanging="2805"/>
        <w:rPr>
          <w:szCs w:val="22"/>
          <w:lang w:val="ru-RU"/>
        </w:rPr>
      </w:pPr>
    </w:p>
    <w:p w:rsidR="00B41345" w:rsidRDefault="00B41345" w:rsidP="003C4408">
      <w:pPr>
        <w:pStyle w:val="BodyText"/>
        <w:ind w:left="3366" w:hanging="2805"/>
        <w:rPr>
          <w:szCs w:val="22"/>
          <w:lang w:val="ru-RU"/>
        </w:rPr>
      </w:pPr>
    </w:p>
    <w:p w:rsidR="00B41345" w:rsidRDefault="00B41345" w:rsidP="003C4408">
      <w:pPr>
        <w:pStyle w:val="BodyText"/>
        <w:ind w:left="3366" w:hanging="2805"/>
        <w:rPr>
          <w:szCs w:val="22"/>
          <w:lang w:val="ru-RU"/>
        </w:rPr>
      </w:pPr>
    </w:p>
    <w:p w:rsidR="00B41345" w:rsidRPr="003C4408" w:rsidRDefault="00B41345" w:rsidP="003C4408">
      <w:pPr>
        <w:pStyle w:val="BodyText"/>
        <w:ind w:left="3366" w:hanging="2805"/>
        <w:rPr>
          <w:szCs w:val="22"/>
          <w:lang w:val="ru-RU"/>
        </w:rPr>
      </w:pPr>
    </w:p>
    <w:p w:rsidR="003C4408" w:rsidRPr="003C4408" w:rsidRDefault="003C4408" w:rsidP="003C4408">
      <w:pPr>
        <w:pStyle w:val="BodyText"/>
        <w:ind w:left="3366" w:hanging="2805"/>
        <w:rPr>
          <w:szCs w:val="22"/>
          <w:lang w:val="ru-RU"/>
        </w:rPr>
      </w:pPr>
    </w:p>
    <w:p w:rsidR="003C4408" w:rsidRPr="003C4408" w:rsidRDefault="003C4408" w:rsidP="003C4408">
      <w:pPr>
        <w:pStyle w:val="BodyText"/>
        <w:ind w:left="3366" w:hanging="2805"/>
        <w:rPr>
          <w:szCs w:val="22"/>
          <w:lang w:val="ru-RU"/>
        </w:rPr>
      </w:pPr>
    </w:p>
    <w:p w:rsidR="003C4408" w:rsidRPr="003B6295" w:rsidRDefault="003C4408" w:rsidP="003C4408">
      <w:pPr>
        <w:pStyle w:val="Heading4"/>
      </w:pPr>
      <w:r w:rsidRPr="003B6295">
        <w:lastRenderedPageBreak/>
        <w:t>ОБРАЗЕЦ по т. I</w:t>
      </w:r>
      <w:r w:rsidRPr="003B6295">
        <w:rPr>
          <w:lang w:val="en-US"/>
        </w:rPr>
        <w:t>II</w:t>
      </w:r>
      <w:r w:rsidRPr="003B6295">
        <w:t>.</w:t>
      </w:r>
      <w:r w:rsidRPr="003C4408">
        <w:rPr>
          <w:lang w:val="ru-RU"/>
        </w:rPr>
        <w:t>2</w:t>
      </w:r>
      <w:r w:rsidRPr="003B6295">
        <w:t>. към офертата</w:t>
      </w:r>
    </w:p>
    <w:p w:rsidR="003C4408" w:rsidRPr="004A733C" w:rsidRDefault="003C4408" w:rsidP="003C4408">
      <w:pPr>
        <w:jc w:val="center"/>
        <w:rPr>
          <w:b/>
          <w:bCs/>
          <w:lang w:val="bg-BG"/>
        </w:rPr>
      </w:pPr>
    </w:p>
    <w:p w:rsidR="003C4408" w:rsidRPr="004A733C" w:rsidRDefault="003C4408" w:rsidP="003C4408">
      <w:pPr>
        <w:jc w:val="center"/>
        <w:rPr>
          <w:b/>
          <w:bCs/>
          <w:lang w:val="bg-BG"/>
        </w:rPr>
      </w:pPr>
      <w:r w:rsidRPr="004A733C">
        <w:rPr>
          <w:b/>
          <w:bCs/>
          <w:lang w:val="bg-BG"/>
        </w:rPr>
        <w:t xml:space="preserve">ОСНОВНИ ПОКАЗАТЕЛИ ЗА ЦЕНООБРАЗУВАНЕ </w:t>
      </w:r>
      <w:r>
        <w:rPr>
          <w:b/>
          <w:bCs/>
          <w:lang w:val="bg-BG"/>
        </w:rPr>
        <w:t>НА СМР</w:t>
      </w:r>
    </w:p>
    <w:p w:rsidR="003C4408" w:rsidRPr="00D92F99" w:rsidRDefault="003C4408" w:rsidP="003C4408">
      <w:pPr>
        <w:pStyle w:val="Title"/>
        <w:rPr>
          <w:sz w:val="16"/>
        </w:rPr>
      </w:pPr>
    </w:p>
    <w:p w:rsidR="003C4408" w:rsidRPr="00C45487" w:rsidRDefault="003C4408" w:rsidP="003C4408">
      <w:pPr>
        <w:jc w:val="center"/>
        <w:rPr>
          <w:lang w:val="bg-BG"/>
        </w:rPr>
      </w:pPr>
      <w:r w:rsidRPr="00C45487">
        <w:rPr>
          <w:lang w:val="bg-BG"/>
        </w:rPr>
        <w:t xml:space="preserve">  за участие в обществена поръчка чрез събиране на оферти с обява с предмет:</w:t>
      </w:r>
    </w:p>
    <w:p w:rsidR="003C4408" w:rsidRPr="003C4408" w:rsidRDefault="003C4408" w:rsidP="003C4408">
      <w:pPr>
        <w:pStyle w:val="BodyText"/>
        <w:jc w:val="center"/>
        <w:rPr>
          <w:b/>
          <w:bCs/>
          <w:lang w:val="ru-RU"/>
        </w:rPr>
      </w:pPr>
      <w:r w:rsidRPr="00C45487">
        <w:rPr>
          <w:b/>
          <w:bCs/>
        </w:rPr>
        <w:t>“</w:t>
      </w:r>
      <w:r w:rsidR="00B41345" w:rsidRPr="00933D2E">
        <w:rPr>
          <w:b/>
          <w:bCs/>
          <w:color w:val="000000"/>
          <w:lang w:eastAsia="bg-BG"/>
        </w:rPr>
        <w:t>Почистване от наноси на аванкамерата на ЦПС-4</w:t>
      </w:r>
      <w:r w:rsidRPr="00C45487">
        <w:rPr>
          <w:b/>
          <w:bCs/>
        </w:rPr>
        <w:t>”</w:t>
      </w:r>
    </w:p>
    <w:p w:rsidR="003C4408" w:rsidRDefault="003C4408" w:rsidP="003C4408">
      <w:pPr>
        <w:pStyle w:val="BodyText"/>
        <w:widowControl w:val="0"/>
        <w:jc w:val="center"/>
        <w:rPr>
          <w:b/>
          <w:bCs/>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364"/>
        <w:gridCol w:w="1417"/>
      </w:tblGrid>
      <w:tr w:rsidR="003C4408" w:rsidRPr="007D0077" w:rsidTr="003C4408">
        <w:tc>
          <w:tcPr>
            <w:tcW w:w="8364" w:type="dxa"/>
          </w:tcPr>
          <w:p w:rsidR="003C4408" w:rsidRPr="007D0077" w:rsidRDefault="003C4408" w:rsidP="003C4408">
            <w:pPr>
              <w:rPr>
                <w:b/>
                <w:bCs/>
                <w:lang w:val="bg-BG"/>
              </w:rPr>
            </w:pPr>
            <w:r w:rsidRPr="007D0077">
              <w:rPr>
                <w:b/>
                <w:bCs/>
                <w:lang w:val="bg-BG"/>
              </w:rPr>
              <w:t>Наименование</w:t>
            </w:r>
          </w:p>
        </w:tc>
        <w:tc>
          <w:tcPr>
            <w:tcW w:w="1417" w:type="dxa"/>
          </w:tcPr>
          <w:p w:rsidR="003C4408" w:rsidRPr="007D0077" w:rsidRDefault="003C4408" w:rsidP="003C4408">
            <w:pPr>
              <w:rPr>
                <w:b/>
                <w:bCs/>
                <w:lang w:val="bg-BG"/>
              </w:rPr>
            </w:pPr>
            <w:r w:rsidRPr="007D0077">
              <w:rPr>
                <w:b/>
                <w:bCs/>
                <w:lang w:val="bg-BG"/>
              </w:rPr>
              <w:t>Стойност</w:t>
            </w:r>
          </w:p>
        </w:tc>
      </w:tr>
      <w:tr w:rsidR="003C4408" w:rsidRPr="007D0077" w:rsidTr="003C4408">
        <w:tc>
          <w:tcPr>
            <w:tcW w:w="8364" w:type="dxa"/>
          </w:tcPr>
          <w:p w:rsidR="003C4408" w:rsidRPr="007D0077" w:rsidRDefault="003C4408" w:rsidP="003C4408">
            <w:pPr>
              <w:jc w:val="center"/>
              <w:rPr>
                <w:lang w:val="bg-BG"/>
              </w:rPr>
            </w:pPr>
            <w:r w:rsidRPr="007D0077">
              <w:rPr>
                <w:lang w:val="bg-BG"/>
              </w:rPr>
              <w:t>1</w:t>
            </w:r>
          </w:p>
        </w:tc>
        <w:tc>
          <w:tcPr>
            <w:tcW w:w="1417" w:type="dxa"/>
          </w:tcPr>
          <w:p w:rsidR="003C4408" w:rsidRPr="007D0077" w:rsidRDefault="003C4408" w:rsidP="003C4408">
            <w:pPr>
              <w:jc w:val="center"/>
              <w:rPr>
                <w:lang w:val="bg-BG"/>
              </w:rPr>
            </w:pPr>
            <w:r w:rsidRPr="007D0077">
              <w:rPr>
                <w:lang w:val="bg-BG"/>
              </w:rPr>
              <w:t>2</w:t>
            </w:r>
          </w:p>
        </w:tc>
      </w:tr>
      <w:tr w:rsidR="003C4408" w:rsidRPr="007D0077" w:rsidTr="003C4408">
        <w:trPr>
          <w:trHeight w:hRule="exact" w:val="1723"/>
        </w:trPr>
        <w:tc>
          <w:tcPr>
            <w:tcW w:w="8364" w:type="dxa"/>
            <w:vAlign w:val="center"/>
          </w:tcPr>
          <w:p w:rsidR="003C4408" w:rsidRPr="007D0077" w:rsidRDefault="003C4408" w:rsidP="003C4408">
            <w:pPr>
              <w:rPr>
                <w:lang w:val="bg-BG"/>
              </w:rPr>
            </w:pPr>
            <w:r w:rsidRPr="007D0077">
              <w:rPr>
                <w:lang w:val="bg-BG"/>
              </w:rPr>
              <w:t>Часова ставка както следва – лева</w:t>
            </w:r>
          </w:p>
          <w:p w:rsidR="003C4408" w:rsidRPr="007D0077" w:rsidRDefault="003C4408" w:rsidP="003C4408">
            <w:pPr>
              <w:rPr>
                <w:vertAlign w:val="superscript"/>
                <w:lang w:val="bg-BG"/>
              </w:rPr>
            </w:pPr>
            <w:r w:rsidRPr="007D0077">
              <w:rPr>
                <w:lang w:val="bg-BG"/>
              </w:rPr>
              <w:t xml:space="preserve">Част: ................................................................Ч.С.=...... </w:t>
            </w:r>
            <w:r w:rsidRPr="007D0077">
              <w:rPr>
                <w:rStyle w:val="FootnoteReference"/>
                <w:lang w:val="bg-BG"/>
              </w:rPr>
              <w:footnoteReference w:id="1"/>
            </w:r>
            <w:r w:rsidRPr="007D0077">
              <w:rPr>
                <w:lang w:val="bg-BG"/>
              </w:rPr>
              <w:t>бр х ...........</w:t>
            </w:r>
            <w:r w:rsidRPr="007D0077">
              <w:rPr>
                <w:vertAlign w:val="superscript"/>
                <w:lang w:val="bg-BG"/>
              </w:rPr>
              <w:t>2</w:t>
            </w:r>
            <w:r w:rsidRPr="007D0077">
              <w:rPr>
                <w:lang w:val="bg-BG"/>
              </w:rPr>
              <w:t>/……...</w:t>
            </w:r>
            <w:r w:rsidRPr="007D0077">
              <w:rPr>
                <w:vertAlign w:val="superscript"/>
                <w:lang w:val="bg-BG"/>
              </w:rPr>
              <w:t>3</w:t>
            </w:r>
          </w:p>
          <w:p w:rsidR="003C4408" w:rsidRPr="007D0077" w:rsidRDefault="003C4408" w:rsidP="003C4408">
            <w:pPr>
              <w:rPr>
                <w:lang w:val="bg-BG"/>
              </w:rPr>
            </w:pPr>
            <w:r w:rsidRPr="007D0077">
              <w:rPr>
                <w:lang w:val="bg-BG"/>
              </w:rPr>
              <w:t>Част: ................................................................Ч.С.=....... бр х ............./……...</w:t>
            </w:r>
          </w:p>
          <w:p w:rsidR="003C4408" w:rsidRPr="007D0077" w:rsidRDefault="003C4408" w:rsidP="003C4408">
            <w:pPr>
              <w:rPr>
                <w:lang w:val="bg-BG"/>
              </w:rPr>
            </w:pPr>
            <w:r w:rsidRPr="007D0077">
              <w:rPr>
                <w:lang w:val="bg-BG"/>
              </w:rPr>
              <w:t>Част: ................................................................Ч.С.=....... бр х ............./……...   …………………………………………………………………………………</w:t>
            </w:r>
          </w:p>
          <w:p w:rsidR="003C4408" w:rsidRPr="007D0077" w:rsidRDefault="003C4408" w:rsidP="003C4408">
            <w:pPr>
              <w:rPr>
                <w:lang w:val="bg-BG"/>
              </w:rPr>
            </w:pPr>
          </w:p>
          <w:p w:rsidR="003C4408" w:rsidRPr="007D0077" w:rsidRDefault="003C4408" w:rsidP="003C4408">
            <w:pPr>
              <w:rPr>
                <w:lang w:val="bg-BG"/>
              </w:rPr>
            </w:pPr>
          </w:p>
        </w:tc>
        <w:tc>
          <w:tcPr>
            <w:tcW w:w="1417" w:type="dxa"/>
            <w:vAlign w:val="center"/>
          </w:tcPr>
          <w:p w:rsidR="003C4408" w:rsidRPr="007D0077" w:rsidRDefault="003C4408" w:rsidP="003C4408">
            <w:pPr>
              <w:rPr>
                <w:lang w:val="bg-BG"/>
              </w:rPr>
            </w:pPr>
            <w:r w:rsidRPr="007D0077">
              <w:rPr>
                <w:lang w:val="bg-BG"/>
              </w:rPr>
              <w:t>...............лв.</w:t>
            </w:r>
          </w:p>
          <w:p w:rsidR="003C4408" w:rsidRPr="007D0077" w:rsidRDefault="003C4408" w:rsidP="003C4408">
            <w:pPr>
              <w:rPr>
                <w:lang w:val="bg-BG"/>
              </w:rPr>
            </w:pPr>
            <w:r w:rsidRPr="007D0077">
              <w:rPr>
                <w:lang w:val="bg-BG"/>
              </w:rPr>
              <w:t>...............лв.</w:t>
            </w:r>
          </w:p>
          <w:p w:rsidR="003C4408" w:rsidRPr="007D0077" w:rsidRDefault="003C4408" w:rsidP="003C4408">
            <w:pPr>
              <w:rPr>
                <w:lang w:val="bg-BG"/>
              </w:rPr>
            </w:pPr>
            <w:r w:rsidRPr="007D0077">
              <w:rPr>
                <w:lang w:val="bg-BG"/>
              </w:rPr>
              <w:t>...............лв.</w:t>
            </w:r>
          </w:p>
          <w:p w:rsidR="003C4408" w:rsidRPr="007D0077" w:rsidRDefault="003C4408" w:rsidP="003C4408">
            <w:pPr>
              <w:rPr>
                <w:lang w:val="bg-BG"/>
              </w:rPr>
            </w:pPr>
            <w:r w:rsidRPr="007D0077">
              <w:rPr>
                <w:lang w:val="bg-BG"/>
              </w:rPr>
              <w:t>……...…лв.</w:t>
            </w:r>
          </w:p>
          <w:p w:rsidR="003C4408" w:rsidRPr="007D0077" w:rsidRDefault="003C4408" w:rsidP="003C4408">
            <w:pPr>
              <w:rPr>
                <w:lang w:val="bg-BG"/>
              </w:rPr>
            </w:pPr>
          </w:p>
        </w:tc>
      </w:tr>
      <w:tr w:rsidR="003C4408" w:rsidRPr="007D0077" w:rsidTr="003C4408">
        <w:trPr>
          <w:trHeight w:hRule="exact" w:val="700"/>
        </w:trPr>
        <w:tc>
          <w:tcPr>
            <w:tcW w:w="8364" w:type="dxa"/>
            <w:vAlign w:val="center"/>
          </w:tcPr>
          <w:p w:rsidR="003C4408" w:rsidRPr="007D0077" w:rsidRDefault="003C4408" w:rsidP="003C4408">
            <w:pPr>
              <w:rPr>
                <w:vertAlign w:val="superscript"/>
                <w:lang w:val="bg-BG"/>
              </w:rPr>
            </w:pPr>
            <w:r w:rsidRPr="007D0077">
              <w:rPr>
                <w:lang w:val="bg-BG"/>
              </w:rPr>
              <w:t>Допълнителни разходи върху труда – в % от стойността на труда</w:t>
            </w:r>
          </w:p>
        </w:tc>
        <w:tc>
          <w:tcPr>
            <w:tcW w:w="1417" w:type="dxa"/>
            <w:vAlign w:val="center"/>
          </w:tcPr>
          <w:p w:rsidR="003C4408" w:rsidRPr="007D0077" w:rsidRDefault="003C4408" w:rsidP="003C4408">
            <w:pPr>
              <w:rPr>
                <w:lang w:val="bg-BG"/>
              </w:rPr>
            </w:pPr>
            <w:r w:rsidRPr="007D0077">
              <w:rPr>
                <w:lang w:val="bg-BG"/>
              </w:rPr>
              <w:t>……....…%</w:t>
            </w:r>
          </w:p>
        </w:tc>
      </w:tr>
      <w:tr w:rsidR="003C4408" w:rsidRPr="007D0077" w:rsidTr="003C4408">
        <w:trPr>
          <w:trHeight w:hRule="exact" w:val="1199"/>
        </w:trPr>
        <w:tc>
          <w:tcPr>
            <w:tcW w:w="8364" w:type="dxa"/>
            <w:vAlign w:val="center"/>
          </w:tcPr>
          <w:p w:rsidR="003C4408" w:rsidRPr="007D0077" w:rsidRDefault="003C4408" w:rsidP="003C4408">
            <w:pPr>
              <w:jc w:val="both"/>
              <w:rPr>
                <w:lang w:val="bg-BG"/>
              </w:rPr>
            </w:pPr>
            <w:r w:rsidRPr="007D0077">
              <w:rPr>
                <w:lang w:val="bg-BG"/>
              </w:rPr>
              <w:t>Допълнителни разходи върху механизацията в % от стойността на механизацията:</w:t>
            </w:r>
          </w:p>
        </w:tc>
        <w:tc>
          <w:tcPr>
            <w:tcW w:w="1417" w:type="dxa"/>
            <w:vAlign w:val="center"/>
          </w:tcPr>
          <w:p w:rsidR="003C4408" w:rsidRPr="007D0077" w:rsidRDefault="003C4408" w:rsidP="003C4408">
            <w:pPr>
              <w:rPr>
                <w:lang w:val="bg-BG"/>
              </w:rPr>
            </w:pPr>
          </w:p>
          <w:p w:rsidR="003C4408" w:rsidRPr="007D0077" w:rsidRDefault="003C4408" w:rsidP="003C4408">
            <w:pPr>
              <w:rPr>
                <w:lang w:val="bg-BG"/>
              </w:rPr>
            </w:pPr>
            <w:r w:rsidRPr="007D0077">
              <w:rPr>
                <w:lang w:val="bg-BG"/>
              </w:rPr>
              <w:t>...............%</w:t>
            </w:r>
          </w:p>
        </w:tc>
      </w:tr>
      <w:tr w:rsidR="003C4408" w:rsidRPr="007D0077" w:rsidTr="003C4408">
        <w:trPr>
          <w:trHeight w:hRule="exact" w:val="866"/>
        </w:trPr>
        <w:tc>
          <w:tcPr>
            <w:tcW w:w="8364" w:type="dxa"/>
            <w:vAlign w:val="center"/>
          </w:tcPr>
          <w:p w:rsidR="003C4408" w:rsidRPr="007D0077" w:rsidRDefault="003C4408" w:rsidP="003C4408">
            <w:pPr>
              <w:rPr>
                <w:lang w:val="bg-BG"/>
              </w:rPr>
            </w:pPr>
            <w:r w:rsidRPr="007D0077">
              <w:rPr>
                <w:lang w:val="bg-BG"/>
              </w:rPr>
              <w:t>Цени на машиносмените по видове механизация:</w:t>
            </w:r>
          </w:p>
          <w:p w:rsidR="003C4408" w:rsidRPr="007D0077" w:rsidRDefault="003C4408" w:rsidP="003C4408">
            <w:pPr>
              <w:jc w:val="both"/>
              <w:rPr>
                <w:lang w:val="bg-BG"/>
              </w:rPr>
            </w:pPr>
            <w:r w:rsidRPr="007D0077">
              <w:rPr>
                <w:lang w:val="bg-BG"/>
              </w:rPr>
              <w:t>Вид механизация ……………………………... единична цена на машиносмяна</w:t>
            </w:r>
          </w:p>
        </w:tc>
        <w:tc>
          <w:tcPr>
            <w:tcW w:w="1417" w:type="dxa"/>
            <w:vAlign w:val="center"/>
          </w:tcPr>
          <w:p w:rsidR="003C4408" w:rsidRPr="007D0077" w:rsidRDefault="003C4408" w:rsidP="003C4408">
            <w:pPr>
              <w:rPr>
                <w:lang w:val="bg-BG"/>
              </w:rPr>
            </w:pPr>
          </w:p>
          <w:p w:rsidR="003C4408" w:rsidRPr="007D0077" w:rsidRDefault="003C4408" w:rsidP="003C4408">
            <w:pPr>
              <w:rPr>
                <w:lang w:val="bg-BG"/>
              </w:rPr>
            </w:pPr>
            <w:r w:rsidRPr="007D0077">
              <w:rPr>
                <w:lang w:val="bg-BG"/>
              </w:rPr>
              <w:t>……...…лв.</w:t>
            </w:r>
          </w:p>
          <w:p w:rsidR="003C4408" w:rsidRPr="007D0077" w:rsidRDefault="003C4408" w:rsidP="003C4408">
            <w:pPr>
              <w:rPr>
                <w:lang w:val="bg-BG"/>
              </w:rPr>
            </w:pPr>
          </w:p>
        </w:tc>
      </w:tr>
      <w:tr w:rsidR="003C4408" w:rsidRPr="007D0077" w:rsidTr="003C4408">
        <w:trPr>
          <w:trHeight w:hRule="exact" w:val="700"/>
        </w:trPr>
        <w:tc>
          <w:tcPr>
            <w:tcW w:w="8364" w:type="dxa"/>
            <w:vAlign w:val="center"/>
          </w:tcPr>
          <w:p w:rsidR="003C4408" w:rsidRPr="007D0077" w:rsidRDefault="003C4408" w:rsidP="003C4408">
            <w:pPr>
              <w:rPr>
                <w:vertAlign w:val="superscript"/>
                <w:lang w:val="bg-BG"/>
              </w:rPr>
            </w:pPr>
            <w:r w:rsidRPr="007D0077">
              <w:rPr>
                <w:lang w:val="bg-BG"/>
              </w:rPr>
              <w:t>Доставно складови разходи – в % от стойността на материалите</w:t>
            </w:r>
          </w:p>
        </w:tc>
        <w:tc>
          <w:tcPr>
            <w:tcW w:w="1417" w:type="dxa"/>
            <w:vAlign w:val="center"/>
          </w:tcPr>
          <w:p w:rsidR="003C4408" w:rsidRPr="007D0077" w:rsidRDefault="003C4408" w:rsidP="003C4408">
            <w:pPr>
              <w:rPr>
                <w:lang w:val="bg-BG"/>
              </w:rPr>
            </w:pPr>
            <w:r w:rsidRPr="007D0077">
              <w:rPr>
                <w:lang w:val="bg-BG"/>
              </w:rPr>
              <w:t>……....…%</w:t>
            </w:r>
          </w:p>
        </w:tc>
      </w:tr>
      <w:tr w:rsidR="003C4408" w:rsidRPr="007D0077" w:rsidTr="003C4408">
        <w:trPr>
          <w:trHeight w:hRule="exact" w:val="700"/>
        </w:trPr>
        <w:tc>
          <w:tcPr>
            <w:tcW w:w="8364" w:type="dxa"/>
            <w:vAlign w:val="center"/>
          </w:tcPr>
          <w:p w:rsidR="003C4408" w:rsidRPr="007D0077" w:rsidRDefault="003C4408" w:rsidP="003C4408">
            <w:pPr>
              <w:rPr>
                <w:lang w:val="bg-BG"/>
              </w:rPr>
            </w:pPr>
            <w:r w:rsidRPr="007D0077">
              <w:rPr>
                <w:lang w:val="bg-BG"/>
              </w:rPr>
              <w:t>Печалба - % върху стойността на СМР</w:t>
            </w:r>
          </w:p>
        </w:tc>
        <w:tc>
          <w:tcPr>
            <w:tcW w:w="1417" w:type="dxa"/>
            <w:vAlign w:val="center"/>
          </w:tcPr>
          <w:p w:rsidR="003C4408" w:rsidRPr="007D0077" w:rsidRDefault="003C4408" w:rsidP="003C4408">
            <w:pPr>
              <w:rPr>
                <w:lang w:val="bg-BG"/>
              </w:rPr>
            </w:pPr>
            <w:r w:rsidRPr="007D0077">
              <w:rPr>
                <w:lang w:val="bg-BG"/>
              </w:rPr>
              <w:t>……....…%</w:t>
            </w:r>
          </w:p>
        </w:tc>
      </w:tr>
      <w:tr w:rsidR="003C4408" w:rsidRPr="00C6296B" w:rsidTr="003C4408">
        <w:trPr>
          <w:trHeight w:hRule="exact" w:val="700"/>
        </w:trPr>
        <w:tc>
          <w:tcPr>
            <w:tcW w:w="8364" w:type="dxa"/>
            <w:vAlign w:val="center"/>
          </w:tcPr>
          <w:p w:rsidR="003C4408" w:rsidRPr="007D0077" w:rsidRDefault="003C4408" w:rsidP="003C4408">
            <w:pPr>
              <w:rPr>
                <w:lang w:val="bg-BG"/>
              </w:rPr>
            </w:pPr>
            <w:r w:rsidRPr="007D0077">
              <w:rPr>
                <w:lang w:val="bg-BG"/>
              </w:rPr>
              <w:t>Разходните норми за труд, материали и механизация: УСН, ТНС, ЕТНС, СЕК, Билдинг Менажер</w:t>
            </w:r>
          </w:p>
        </w:tc>
        <w:tc>
          <w:tcPr>
            <w:tcW w:w="1417" w:type="dxa"/>
            <w:vAlign w:val="center"/>
          </w:tcPr>
          <w:p w:rsidR="003C4408" w:rsidRPr="007D0077" w:rsidRDefault="003C4408" w:rsidP="003C4408">
            <w:pPr>
              <w:rPr>
                <w:lang w:val="bg-BG"/>
              </w:rPr>
            </w:pPr>
          </w:p>
        </w:tc>
      </w:tr>
      <w:tr w:rsidR="003C4408" w:rsidRPr="007D0077" w:rsidTr="003C4408">
        <w:trPr>
          <w:trHeight w:hRule="exact" w:val="1053"/>
        </w:trPr>
        <w:tc>
          <w:tcPr>
            <w:tcW w:w="8364" w:type="dxa"/>
            <w:vAlign w:val="center"/>
          </w:tcPr>
          <w:p w:rsidR="003C4408" w:rsidRPr="007D0077" w:rsidRDefault="003C4408" w:rsidP="003C4408">
            <w:pPr>
              <w:rPr>
                <w:lang w:val="bg-BG"/>
              </w:rPr>
            </w:pPr>
            <w:r w:rsidRPr="007D0077">
              <w:rPr>
                <w:lang w:val="bg-BG"/>
              </w:rPr>
              <w:t>Коефициенти за утежнени условия (ако има такива)</w:t>
            </w:r>
          </w:p>
          <w:p w:rsidR="003C4408" w:rsidRPr="007D0077" w:rsidRDefault="003C4408" w:rsidP="003C4408">
            <w:pPr>
              <w:rPr>
                <w:lang w:val="bg-BG"/>
              </w:rPr>
            </w:pPr>
            <w:r w:rsidRPr="007D0077">
              <w:rPr>
                <w:lang w:val="bg-BG"/>
              </w:rPr>
              <w:t>За ................................................... К1=</w:t>
            </w:r>
          </w:p>
          <w:p w:rsidR="003C4408" w:rsidRPr="007D0077" w:rsidRDefault="003C4408" w:rsidP="003C4408">
            <w:pPr>
              <w:rPr>
                <w:lang w:val="bg-BG"/>
              </w:rPr>
            </w:pPr>
            <w:r w:rsidRPr="007D0077">
              <w:rPr>
                <w:lang w:val="bg-BG"/>
              </w:rPr>
              <w:t>За ....................................................К2=</w:t>
            </w:r>
          </w:p>
        </w:tc>
        <w:tc>
          <w:tcPr>
            <w:tcW w:w="1417" w:type="dxa"/>
            <w:vAlign w:val="center"/>
          </w:tcPr>
          <w:p w:rsidR="003C4408" w:rsidRPr="007D0077" w:rsidRDefault="003C4408" w:rsidP="003C4408">
            <w:pPr>
              <w:rPr>
                <w:lang w:val="bg-BG"/>
              </w:rPr>
            </w:pPr>
          </w:p>
        </w:tc>
      </w:tr>
    </w:tbl>
    <w:p w:rsidR="003C4408" w:rsidRPr="007D0077" w:rsidRDefault="003C4408" w:rsidP="003C4408">
      <w:pPr>
        <w:jc w:val="both"/>
        <w:rPr>
          <w:lang w:val="bg-BG"/>
        </w:rPr>
      </w:pPr>
    </w:p>
    <w:p w:rsidR="003C4408" w:rsidRPr="007D0077" w:rsidRDefault="003C4408" w:rsidP="003C4408">
      <w:pPr>
        <w:spacing w:line="360" w:lineRule="auto"/>
        <w:ind w:firstLine="567"/>
        <w:rPr>
          <w:b/>
          <w:color w:val="000000"/>
          <w:szCs w:val="22"/>
          <w:u w:val="single"/>
          <w:lang w:val="bg-BG"/>
        </w:rPr>
      </w:pPr>
    </w:p>
    <w:p w:rsidR="003C4408" w:rsidRPr="007D0077" w:rsidRDefault="003C4408" w:rsidP="003C4408">
      <w:pPr>
        <w:spacing w:line="360" w:lineRule="auto"/>
        <w:ind w:firstLine="567"/>
        <w:rPr>
          <w:b/>
          <w:color w:val="000000"/>
          <w:szCs w:val="22"/>
          <w:u w:val="single"/>
          <w:lang w:val="bg-BG"/>
        </w:rPr>
      </w:pPr>
      <w:r w:rsidRPr="007D0077">
        <w:rPr>
          <w:b/>
          <w:color w:val="000000"/>
          <w:szCs w:val="22"/>
          <w:u w:val="single"/>
          <w:lang w:val="bg-BG"/>
        </w:rPr>
        <w:t>ПОДПИС и ПЕЧАТ:</w:t>
      </w:r>
    </w:p>
    <w:p w:rsidR="003C4408" w:rsidRPr="007D0077" w:rsidRDefault="003C4408" w:rsidP="003C4408">
      <w:pPr>
        <w:pStyle w:val="BodyText"/>
        <w:ind w:left="567"/>
        <w:rPr>
          <w:szCs w:val="22"/>
        </w:rPr>
      </w:pPr>
      <w:r w:rsidRPr="007D0077">
        <w:rPr>
          <w:szCs w:val="22"/>
        </w:rPr>
        <w:t>______________________ (име и Фамилия)</w:t>
      </w:r>
    </w:p>
    <w:p w:rsidR="003C4408" w:rsidRPr="007D0077" w:rsidRDefault="003C4408" w:rsidP="003C4408">
      <w:pPr>
        <w:pStyle w:val="BodyText"/>
        <w:ind w:left="567"/>
        <w:rPr>
          <w:sz w:val="16"/>
          <w:szCs w:val="22"/>
        </w:rPr>
      </w:pPr>
    </w:p>
    <w:p w:rsidR="003C4408" w:rsidRPr="007D0077" w:rsidRDefault="003C4408" w:rsidP="003C4408">
      <w:pPr>
        <w:pStyle w:val="BodyText"/>
        <w:ind w:left="567"/>
        <w:rPr>
          <w:szCs w:val="22"/>
        </w:rPr>
      </w:pPr>
      <w:r w:rsidRPr="007D0077">
        <w:rPr>
          <w:szCs w:val="22"/>
        </w:rPr>
        <w:t>______________________ (дата)</w:t>
      </w:r>
    </w:p>
    <w:p w:rsidR="003C4408" w:rsidRPr="007D0077" w:rsidRDefault="003C4408" w:rsidP="003C4408">
      <w:pPr>
        <w:pStyle w:val="BodyText"/>
        <w:ind w:left="567"/>
        <w:rPr>
          <w:sz w:val="16"/>
          <w:szCs w:val="22"/>
        </w:rPr>
      </w:pPr>
    </w:p>
    <w:p w:rsidR="003C4408" w:rsidRPr="007D0077" w:rsidRDefault="003C4408" w:rsidP="003C4408">
      <w:pPr>
        <w:pStyle w:val="BodyText"/>
        <w:ind w:left="3366" w:hanging="2805"/>
        <w:rPr>
          <w:szCs w:val="22"/>
        </w:rPr>
      </w:pPr>
      <w:r w:rsidRPr="007D0077">
        <w:rPr>
          <w:szCs w:val="22"/>
        </w:rPr>
        <w:t>______________________ (длъжност на управляващия/представляващия участника)</w:t>
      </w:r>
    </w:p>
    <w:p w:rsidR="003C4408" w:rsidRPr="007D0077" w:rsidRDefault="003C4408" w:rsidP="003C4408">
      <w:pPr>
        <w:pStyle w:val="BodyText"/>
        <w:ind w:left="3366" w:hanging="2805"/>
        <w:rPr>
          <w:sz w:val="16"/>
          <w:szCs w:val="22"/>
        </w:rPr>
      </w:pPr>
    </w:p>
    <w:p w:rsidR="003C4408" w:rsidRPr="000D0443" w:rsidRDefault="003C4408" w:rsidP="003C4408">
      <w:pPr>
        <w:pStyle w:val="BodyText"/>
        <w:ind w:left="567"/>
        <w:rPr>
          <w:szCs w:val="22"/>
        </w:rPr>
      </w:pPr>
      <w:r w:rsidRPr="007D0077">
        <w:t>______________________ (наименование на участника)</w:t>
      </w:r>
    </w:p>
    <w:p w:rsidR="003C4408" w:rsidRPr="00C2061F" w:rsidRDefault="003C4408" w:rsidP="003C4408">
      <w:pPr>
        <w:pStyle w:val="BodyText"/>
        <w:rPr>
          <w:szCs w:val="22"/>
          <w:lang w:val="en-US"/>
        </w:rPr>
      </w:pPr>
    </w:p>
    <w:p w:rsidR="00AB398E" w:rsidRPr="00003577" w:rsidRDefault="00AB398E" w:rsidP="003C4408">
      <w:pPr>
        <w:pStyle w:val="BodyText"/>
        <w:widowControl w:val="0"/>
        <w:spacing w:after="120"/>
        <w:ind w:firstLine="720"/>
        <w:rPr>
          <w:lang w:val="en-US"/>
        </w:rPr>
      </w:pPr>
    </w:p>
    <w:sectPr w:rsidR="00AB398E" w:rsidRPr="00003577" w:rsidSect="00FC0E06">
      <w:pgSz w:w="11909" w:h="16834" w:code="9"/>
      <w:pgMar w:top="567" w:right="454" w:bottom="851" w:left="1272" w:header="567" w:footer="142" w:gutter="0"/>
      <w:cols w:space="708"/>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1265" w:rsidRDefault="005A1265" w:rsidP="00CB3937">
      <w:r>
        <w:separator/>
      </w:r>
    </w:p>
  </w:endnote>
  <w:endnote w:type="continuationSeparator" w:id="0">
    <w:p w:rsidR="005A1265" w:rsidRDefault="005A1265" w:rsidP="00CB393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1265" w:rsidRDefault="005A1265" w:rsidP="00CB3937">
      <w:r>
        <w:separator/>
      </w:r>
    </w:p>
  </w:footnote>
  <w:footnote w:type="continuationSeparator" w:id="0">
    <w:p w:rsidR="005A1265" w:rsidRDefault="005A1265" w:rsidP="00CB3937">
      <w:r>
        <w:continuationSeparator/>
      </w:r>
    </w:p>
  </w:footnote>
  <w:footnote w:id="1">
    <w:p w:rsidR="005A1265" w:rsidRPr="007D0077" w:rsidRDefault="005A1265" w:rsidP="003C4408">
      <w:pPr>
        <w:pStyle w:val="FootnoteText"/>
        <w:rPr>
          <w:lang w:val="bg-BG"/>
        </w:rPr>
      </w:pPr>
      <w:r w:rsidRPr="007D0077">
        <w:rPr>
          <w:vertAlign w:val="superscript"/>
          <w:lang w:val="bg-BG"/>
        </w:rPr>
        <w:t xml:space="preserve">1 </w:t>
      </w:r>
      <w:r w:rsidRPr="007D0077">
        <w:rPr>
          <w:lang w:val="bg-BG"/>
        </w:rPr>
        <w:t>Попълва се брой мин. Работни заплати</w:t>
      </w:r>
    </w:p>
    <w:p w:rsidR="005A1265" w:rsidRPr="007D0077" w:rsidRDefault="005A1265" w:rsidP="003C4408">
      <w:pPr>
        <w:pStyle w:val="FootnoteText"/>
        <w:rPr>
          <w:lang w:val="bg-BG"/>
        </w:rPr>
      </w:pPr>
      <w:r w:rsidRPr="007D0077">
        <w:rPr>
          <w:vertAlign w:val="superscript"/>
          <w:lang w:val="bg-BG"/>
        </w:rPr>
        <w:t xml:space="preserve">2 </w:t>
      </w:r>
      <w:r w:rsidRPr="007D0077">
        <w:rPr>
          <w:lang w:val="bg-BG"/>
        </w:rPr>
        <w:t xml:space="preserve">Попълва се размера на минималната работна заплата за страната </w:t>
      </w:r>
    </w:p>
    <w:p w:rsidR="005A1265" w:rsidRPr="003C4408" w:rsidRDefault="005A1265" w:rsidP="003C4408">
      <w:pPr>
        <w:pStyle w:val="FootnoteText"/>
        <w:rPr>
          <w:lang w:val="ru-RU"/>
        </w:rPr>
      </w:pPr>
      <w:r w:rsidRPr="007D0077">
        <w:rPr>
          <w:vertAlign w:val="superscript"/>
          <w:lang w:val="bg-BG"/>
        </w:rPr>
        <w:t xml:space="preserve">3 </w:t>
      </w:r>
      <w:r w:rsidRPr="007D0077">
        <w:rPr>
          <w:lang w:val="bg-BG"/>
        </w:rPr>
        <w:t>Попълват се средно-месечните часове</w:t>
      </w:r>
      <w:r>
        <w:rPr>
          <w:lang w:val="bg-BG"/>
        </w:rPr>
        <w:t xml:space="preserve"> за всяка текуща година (за 2018</w:t>
      </w:r>
      <w:r w:rsidRPr="007D0077">
        <w:rPr>
          <w:lang w:val="bg-BG"/>
        </w:rPr>
        <w:t xml:space="preserve">г. са </w:t>
      </w:r>
      <w:r w:rsidRPr="003C4408">
        <w:rPr>
          <w:lang w:val="ru-RU"/>
        </w:rPr>
        <w:t>16</w:t>
      </w:r>
      <w:r>
        <w:rPr>
          <w:lang w:val="bg-BG"/>
        </w:rPr>
        <w:t>6,00</w:t>
      </w:r>
      <w:r w:rsidRPr="007D0077">
        <w:rPr>
          <w:lang w:val="bg-BG"/>
        </w:rP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EC6D68"/>
    <w:multiLevelType w:val="multilevel"/>
    <w:tmpl w:val="FA0062E0"/>
    <w:lvl w:ilvl="0">
      <w:start w:val="1"/>
      <w:numFmt w:val="decimal"/>
      <w:pStyle w:val="h1"/>
      <w:lvlText w:val="%1."/>
      <w:lvlJc w:val="left"/>
      <w:pPr>
        <w:tabs>
          <w:tab w:val="num" w:pos="2432"/>
        </w:tabs>
        <w:ind w:left="2432" w:hanging="432"/>
      </w:pPr>
      <w:rPr>
        <w:rFonts w:cs="Times New Roman" w:hint="default"/>
      </w:rPr>
    </w:lvl>
    <w:lvl w:ilvl="1">
      <w:start w:val="1"/>
      <w:numFmt w:val="decimal"/>
      <w:pStyle w:val="h2"/>
      <w:lvlText w:val="%1.%2."/>
      <w:lvlJc w:val="left"/>
      <w:pPr>
        <w:tabs>
          <w:tab w:val="num" w:pos="2151"/>
        </w:tabs>
        <w:ind w:left="2151" w:hanging="576"/>
      </w:pPr>
      <w:rPr>
        <w:rFonts w:cs="Times New Roman" w:hint="default"/>
        <w:color w:val="auto"/>
      </w:rPr>
    </w:lvl>
    <w:lvl w:ilvl="2">
      <w:start w:val="1"/>
      <w:numFmt w:val="decimal"/>
      <w:lvlText w:val="%1.%2.%3"/>
      <w:lvlJc w:val="left"/>
      <w:pPr>
        <w:tabs>
          <w:tab w:val="num" w:pos="2720"/>
        </w:tabs>
        <w:ind w:left="2720" w:hanging="720"/>
      </w:pPr>
      <w:rPr>
        <w:rFonts w:cs="Times New Roman" w:hint="default"/>
      </w:rPr>
    </w:lvl>
    <w:lvl w:ilvl="3">
      <w:start w:val="1"/>
      <w:numFmt w:val="decimal"/>
      <w:lvlText w:val="%1.%2.%3.%4"/>
      <w:lvlJc w:val="left"/>
      <w:pPr>
        <w:tabs>
          <w:tab w:val="num" w:pos="2864"/>
        </w:tabs>
        <w:ind w:left="2864" w:hanging="864"/>
      </w:pPr>
      <w:rPr>
        <w:rFonts w:cs="Times New Roman" w:hint="default"/>
      </w:rPr>
    </w:lvl>
    <w:lvl w:ilvl="4">
      <w:start w:val="1"/>
      <w:numFmt w:val="decimal"/>
      <w:lvlText w:val="%1.%2.%3.%4.%5"/>
      <w:lvlJc w:val="left"/>
      <w:pPr>
        <w:tabs>
          <w:tab w:val="num" w:pos="3008"/>
        </w:tabs>
        <w:ind w:left="3008" w:hanging="1008"/>
      </w:pPr>
      <w:rPr>
        <w:rFonts w:cs="Times New Roman" w:hint="default"/>
      </w:rPr>
    </w:lvl>
    <w:lvl w:ilvl="5">
      <w:start w:val="1"/>
      <w:numFmt w:val="decimal"/>
      <w:lvlText w:val="%1.%2.%3.%4.%5.%6"/>
      <w:lvlJc w:val="left"/>
      <w:pPr>
        <w:tabs>
          <w:tab w:val="num" w:pos="3152"/>
        </w:tabs>
        <w:ind w:left="3152" w:hanging="1152"/>
      </w:pPr>
      <w:rPr>
        <w:rFonts w:cs="Times New Roman" w:hint="default"/>
      </w:rPr>
    </w:lvl>
    <w:lvl w:ilvl="6">
      <w:start w:val="1"/>
      <w:numFmt w:val="decimal"/>
      <w:lvlText w:val="%1.%2.%3.%4.%5.%6.%7"/>
      <w:lvlJc w:val="left"/>
      <w:pPr>
        <w:tabs>
          <w:tab w:val="num" w:pos="3296"/>
        </w:tabs>
        <w:ind w:left="3296" w:hanging="1296"/>
      </w:pPr>
      <w:rPr>
        <w:rFonts w:cs="Times New Roman" w:hint="default"/>
      </w:rPr>
    </w:lvl>
    <w:lvl w:ilvl="7">
      <w:start w:val="1"/>
      <w:numFmt w:val="decimal"/>
      <w:lvlText w:val="%1.%2.%3.%4.%5.%6.%7.%8"/>
      <w:lvlJc w:val="left"/>
      <w:pPr>
        <w:tabs>
          <w:tab w:val="num" w:pos="3440"/>
        </w:tabs>
        <w:ind w:left="3440" w:hanging="1440"/>
      </w:pPr>
      <w:rPr>
        <w:rFonts w:cs="Times New Roman" w:hint="default"/>
      </w:rPr>
    </w:lvl>
    <w:lvl w:ilvl="8">
      <w:start w:val="1"/>
      <w:numFmt w:val="decimal"/>
      <w:lvlText w:val="%1.%2.%3.%4.%5.%6.%7.%8.%9"/>
      <w:lvlJc w:val="left"/>
      <w:pPr>
        <w:tabs>
          <w:tab w:val="num" w:pos="3584"/>
        </w:tabs>
        <w:ind w:left="3584" w:hanging="1584"/>
      </w:pPr>
      <w:rPr>
        <w:rFonts w:cs="Times New Roman" w:hint="default"/>
      </w:rPr>
    </w:lvl>
  </w:abstractNum>
  <w:abstractNum w:abstractNumId="1">
    <w:nsid w:val="373A7364"/>
    <w:multiLevelType w:val="hybridMultilevel"/>
    <w:tmpl w:val="FAA40E56"/>
    <w:lvl w:ilvl="0" w:tplc="1B1A1272">
      <w:start w:val="1"/>
      <w:numFmt w:val="upperRoman"/>
      <w:lvlText w:val="%1."/>
      <w:lvlJc w:val="left"/>
      <w:pPr>
        <w:tabs>
          <w:tab w:val="num" w:pos="720"/>
        </w:tabs>
        <w:ind w:left="720" w:hanging="720"/>
      </w:pPr>
      <w:rPr>
        <w:rFonts w:cs="Times New Roman" w:hint="default"/>
      </w:rPr>
    </w:lvl>
    <w:lvl w:ilvl="1" w:tplc="04020019">
      <w:start w:val="1"/>
      <w:numFmt w:val="lowerLetter"/>
      <w:lvlText w:val="%2."/>
      <w:lvlJc w:val="left"/>
      <w:pPr>
        <w:tabs>
          <w:tab w:val="num" w:pos="1080"/>
        </w:tabs>
        <w:ind w:left="1080" w:hanging="360"/>
      </w:pPr>
      <w:rPr>
        <w:rFonts w:cs="Times New Roman"/>
      </w:rPr>
    </w:lvl>
    <w:lvl w:ilvl="2" w:tplc="0402001B" w:tentative="1">
      <w:start w:val="1"/>
      <w:numFmt w:val="lowerRoman"/>
      <w:lvlText w:val="%3."/>
      <w:lvlJc w:val="right"/>
      <w:pPr>
        <w:tabs>
          <w:tab w:val="num" w:pos="1800"/>
        </w:tabs>
        <w:ind w:left="1800" w:hanging="180"/>
      </w:pPr>
      <w:rPr>
        <w:rFonts w:cs="Times New Roman"/>
      </w:rPr>
    </w:lvl>
    <w:lvl w:ilvl="3" w:tplc="0402000F" w:tentative="1">
      <w:start w:val="1"/>
      <w:numFmt w:val="decimal"/>
      <w:lvlText w:val="%4."/>
      <w:lvlJc w:val="left"/>
      <w:pPr>
        <w:tabs>
          <w:tab w:val="num" w:pos="2520"/>
        </w:tabs>
        <w:ind w:left="2520" w:hanging="360"/>
      </w:pPr>
      <w:rPr>
        <w:rFonts w:cs="Times New Roman"/>
      </w:rPr>
    </w:lvl>
    <w:lvl w:ilvl="4" w:tplc="04020019" w:tentative="1">
      <w:start w:val="1"/>
      <w:numFmt w:val="lowerLetter"/>
      <w:lvlText w:val="%5."/>
      <w:lvlJc w:val="left"/>
      <w:pPr>
        <w:tabs>
          <w:tab w:val="num" w:pos="3240"/>
        </w:tabs>
        <w:ind w:left="3240" w:hanging="360"/>
      </w:pPr>
      <w:rPr>
        <w:rFonts w:cs="Times New Roman"/>
      </w:rPr>
    </w:lvl>
    <w:lvl w:ilvl="5" w:tplc="0402001B" w:tentative="1">
      <w:start w:val="1"/>
      <w:numFmt w:val="lowerRoman"/>
      <w:lvlText w:val="%6."/>
      <w:lvlJc w:val="right"/>
      <w:pPr>
        <w:tabs>
          <w:tab w:val="num" w:pos="3960"/>
        </w:tabs>
        <w:ind w:left="3960" w:hanging="180"/>
      </w:pPr>
      <w:rPr>
        <w:rFonts w:cs="Times New Roman"/>
      </w:rPr>
    </w:lvl>
    <w:lvl w:ilvl="6" w:tplc="0402000F" w:tentative="1">
      <w:start w:val="1"/>
      <w:numFmt w:val="decimal"/>
      <w:lvlText w:val="%7."/>
      <w:lvlJc w:val="left"/>
      <w:pPr>
        <w:tabs>
          <w:tab w:val="num" w:pos="4680"/>
        </w:tabs>
        <w:ind w:left="4680" w:hanging="360"/>
      </w:pPr>
      <w:rPr>
        <w:rFonts w:cs="Times New Roman"/>
      </w:rPr>
    </w:lvl>
    <w:lvl w:ilvl="7" w:tplc="04020019" w:tentative="1">
      <w:start w:val="1"/>
      <w:numFmt w:val="lowerLetter"/>
      <w:lvlText w:val="%8."/>
      <w:lvlJc w:val="left"/>
      <w:pPr>
        <w:tabs>
          <w:tab w:val="num" w:pos="5400"/>
        </w:tabs>
        <w:ind w:left="5400" w:hanging="360"/>
      </w:pPr>
      <w:rPr>
        <w:rFonts w:cs="Times New Roman"/>
      </w:rPr>
    </w:lvl>
    <w:lvl w:ilvl="8" w:tplc="0402001B" w:tentative="1">
      <w:start w:val="1"/>
      <w:numFmt w:val="lowerRoman"/>
      <w:lvlText w:val="%9."/>
      <w:lvlJc w:val="right"/>
      <w:pPr>
        <w:tabs>
          <w:tab w:val="num" w:pos="6120"/>
        </w:tabs>
        <w:ind w:left="6120" w:hanging="180"/>
      </w:pPr>
      <w:rPr>
        <w:rFonts w:cs="Times New Roman"/>
      </w:rPr>
    </w:lvl>
  </w:abstractNum>
  <w:abstractNum w:abstractNumId="2">
    <w:nsid w:val="579667B8"/>
    <w:multiLevelType w:val="hybridMultilevel"/>
    <w:tmpl w:val="47002064"/>
    <w:lvl w:ilvl="0" w:tplc="2A543310">
      <w:start w:val="1"/>
      <w:numFmt w:val="bullet"/>
      <w:lvlText w:val="-"/>
      <w:lvlJc w:val="left"/>
      <w:pPr>
        <w:tabs>
          <w:tab w:val="num" w:pos="1080"/>
        </w:tabs>
        <w:ind w:left="1080" w:hanging="360"/>
      </w:pPr>
      <w:rPr>
        <w:rFonts w:ascii="Times New Roman" w:eastAsia="Times New Roman" w:hAnsi="Times New Roman" w:hint="default"/>
      </w:rPr>
    </w:lvl>
    <w:lvl w:ilvl="1" w:tplc="04020003" w:tentative="1">
      <w:start w:val="1"/>
      <w:numFmt w:val="bullet"/>
      <w:lvlText w:val="o"/>
      <w:lvlJc w:val="left"/>
      <w:pPr>
        <w:tabs>
          <w:tab w:val="num" w:pos="1800"/>
        </w:tabs>
        <w:ind w:left="1800" w:hanging="360"/>
      </w:pPr>
      <w:rPr>
        <w:rFonts w:ascii="Courier New" w:hAnsi="Courier New" w:hint="default"/>
      </w:rPr>
    </w:lvl>
    <w:lvl w:ilvl="2" w:tplc="04020005" w:tentative="1">
      <w:start w:val="1"/>
      <w:numFmt w:val="bullet"/>
      <w:lvlText w:val=""/>
      <w:lvlJc w:val="left"/>
      <w:pPr>
        <w:tabs>
          <w:tab w:val="num" w:pos="2520"/>
        </w:tabs>
        <w:ind w:left="2520" w:hanging="360"/>
      </w:pPr>
      <w:rPr>
        <w:rFonts w:ascii="Wingdings" w:hAnsi="Wingdings" w:hint="default"/>
      </w:rPr>
    </w:lvl>
    <w:lvl w:ilvl="3" w:tplc="04020001" w:tentative="1">
      <w:start w:val="1"/>
      <w:numFmt w:val="bullet"/>
      <w:lvlText w:val=""/>
      <w:lvlJc w:val="left"/>
      <w:pPr>
        <w:tabs>
          <w:tab w:val="num" w:pos="3240"/>
        </w:tabs>
        <w:ind w:left="3240" w:hanging="360"/>
      </w:pPr>
      <w:rPr>
        <w:rFonts w:ascii="Symbol" w:hAnsi="Symbol" w:hint="default"/>
      </w:rPr>
    </w:lvl>
    <w:lvl w:ilvl="4" w:tplc="04020003" w:tentative="1">
      <w:start w:val="1"/>
      <w:numFmt w:val="bullet"/>
      <w:lvlText w:val="o"/>
      <w:lvlJc w:val="left"/>
      <w:pPr>
        <w:tabs>
          <w:tab w:val="num" w:pos="3960"/>
        </w:tabs>
        <w:ind w:left="3960" w:hanging="360"/>
      </w:pPr>
      <w:rPr>
        <w:rFonts w:ascii="Courier New" w:hAnsi="Courier New" w:hint="default"/>
      </w:rPr>
    </w:lvl>
    <w:lvl w:ilvl="5" w:tplc="04020005" w:tentative="1">
      <w:start w:val="1"/>
      <w:numFmt w:val="bullet"/>
      <w:lvlText w:val=""/>
      <w:lvlJc w:val="left"/>
      <w:pPr>
        <w:tabs>
          <w:tab w:val="num" w:pos="4680"/>
        </w:tabs>
        <w:ind w:left="4680" w:hanging="360"/>
      </w:pPr>
      <w:rPr>
        <w:rFonts w:ascii="Wingdings" w:hAnsi="Wingdings" w:hint="default"/>
      </w:rPr>
    </w:lvl>
    <w:lvl w:ilvl="6" w:tplc="04020001" w:tentative="1">
      <w:start w:val="1"/>
      <w:numFmt w:val="bullet"/>
      <w:lvlText w:val=""/>
      <w:lvlJc w:val="left"/>
      <w:pPr>
        <w:tabs>
          <w:tab w:val="num" w:pos="5400"/>
        </w:tabs>
        <w:ind w:left="5400" w:hanging="360"/>
      </w:pPr>
      <w:rPr>
        <w:rFonts w:ascii="Symbol" w:hAnsi="Symbol" w:hint="default"/>
      </w:rPr>
    </w:lvl>
    <w:lvl w:ilvl="7" w:tplc="04020003" w:tentative="1">
      <w:start w:val="1"/>
      <w:numFmt w:val="bullet"/>
      <w:lvlText w:val="o"/>
      <w:lvlJc w:val="left"/>
      <w:pPr>
        <w:tabs>
          <w:tab w:val="num" w:pos="6120"/>
        </w:tabs>
        <w:ind w:left="6120" w:hanging="360"/>
      </w:pPr>
      <w:rPr>
        <w:rFonts w:ascii="Courier New" w:hAnsi="Courier New" w:hint="default"/>
      </w:rPr>
    </w:lvl>
    <w:lvl w:ilvl="8" w:tplc="04020005" w:tentative="1">
      <w:start w:val="1"/>
      <w:numFmt w:val="bullet"/>
      <w:lvlText w:val=""/>
      <w:lvlJc w:val="left"/>
      <w:pPr>
        <w:tabs>
          <w:tab w:val="num" w:pos="6840"/>
        </w:tabs>
        <w:ind w:left="6840" w:hanging="360"/>
      </w:pPr>
      <w:rPr>
        <w:rFonts w:ascii="Wingdings" w:hAnsi="Wingdings" w:hint="default"/>
      </w:rPr>
    </w:lvl>
  </w:abstractNum>
  <w:abstractNum w:abstractNumId="3">
    <w:nsid w:val="62343550"/>
    <w:multiLevelType w:val="hybridMultilevel"/>
    <w:tmpl w:val="B6BE234C"/>
    <w:lvl w:ilvl="0" w:tplc="EF6ED040">
      <w:start w:val="3"/>
      <w:numFmt w:val="upperRoman"/>
      <w:lvlText w:val="%1."/>
      <w:lvlJc w:val="left"/>
      <w:pPr>
        <w:tabs>
          <w:tab w:val="num" w:pos="1080"/>
        </w:tabs>
        <w:ind w:left="1080" w:hanging="720"/>
      </w:pPr>
      <w:rPr>
        <w:rFonts w:cs="Times New Roman" w:hint="default"/>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abstractNum w:abstractNumId="4">
    <w:nsid w:val="6397640E"/>
    <w:multiLevelType w:val="hybridMultilevel"/>
    <w:tmpl w:val="15386208"/>
    <w:lvl w:ilvl="0" w:tplc="B888A7F0">
      <w:start w:val="1"/>
      <w:numFmt w:val="decimal"/>
      <w:lvlText w:val="%1."/>
      <w:lvlJc w:val="left"/>
      <w:pPr>
        <w:tabs>
          <w:tab w:val="num" w:pos="720"/>
        </w:tabs>
        <w:ind w:left="720" w:hanging="360"/>
      </w:pPr>
      <w:rPr>
        <w:rFonts w:eastAsia="Times New Roman" w:cs="Times New Roman" w:hint="default"/>
        <w:color w:val="000000"/>
      </w:rPr>
    </w:lvl>
    <w:lvl w:ilvl="1" w:tplc="04020019" w:tentative="1">
      <w:start w:val="1"/>
      <w:numFmt w:val="lowerLetter"/>
      <w:lvlText w:val="%2."/>
      <w:lvlJc w:val="left"/>
      <w:pPr>
        <w:tabs>
          <w:tab w:val="num" w:pos="1440"/>
        </w:tabs>
        <w:ind w:left="1440" w:hanging="360"/>
      </w:pPr>
      <w:rPr>
        <w:rFonts w:cs="Times New Roman"/>
      </w:rPr>
    </w:lvl>
    <w:lvl w:ilvl="2" w:tplc="0402001B" w:tentative="1">
      <w:start w:val="1"/>
      <w:numFmt w:val="lowerRoman"/>
      <w:lvlText w:val="%3."/>
      <w:lvlJc w:val="right"/>
      <w:pPr>
        <w:tabs>
          <w:tab w:val="num" w:pos="2160"/>
        </w:tabs>
        <w:ind w:left="2160" w:hanging="180"/>
      </w:pPr>
      <w:rPr>
        <w:rFonts w:cs="Times New Roman"/>
      </w:rPr>
    </w:lvl>
    <w:lvl w:ilvl="3" w:tplc="0402000F" w:tentative="1">
      <w:start w:val="1"/>
      <w:numFmt w:val="decimal"/>
      <w:lvlText w:val="%4."/>
      <w:lvlJc w:val="left"/>
      <w:pPr>
        <w:tabs>
          <w:tab w:val="num" w:pos="2880"/>
        </w:tabs>
        <w:ind w:left="2880" w:hanging="360"/>
      </w:pPr>
      <w:rPr>
        <w:rFonts w:cs="Times New Roman"/>
      </w:rPr>
    </w:lvl>
    <w:lvl w:ilvl="4" w:tplc="04020019" w:tentative="1">
      <w:start w:val="1"/>
      <w:numFmt w:val="lowerLetter"/>
      <w:lvlText w:val="%5."/>
      <w:lvlJc w:val="left"/>
      <w:pPr>
        <w:tabs>
          <w:tab w:val="num" w:pos="3600"/>
        </w:tabs>
        <w:ind w:left="3600" w:hanging="360"/>
      </w:pPr>
      <w:rPr>
        <w:rFonts w:cs="Times New Roman"/>
      </w:rPr>
    </w:lvl>
    <w:lvl w:ilvl="5" w:tplc="0402001B" w:tentative="1">
      <w:start w:val="1"/>
      <w:numFmt w:val="lowerRoman"/>
      <w:lvlText w:val="%6."/>
      <w:lvlJc w:val="right"/>
      <w:pPr>
        <w:tabs>
          <w:tab w:val="num" w:pos="4320"/>
        </w:tabs>
        <w:ind w:left="4320" w:hanging="180"/>
      </w:pPr>
      <w:rPr>
        <w:rFonts w:cs="Times New Roman"/>
      </w:rPr>
    </w:lvl>
    <w:lvl w:ilvl="6" w:tplc="0402000F" w:tentative="1">
      <w:start w:val="1"/>
      <w:numFmt w:val="decimal"/>
      <w:lvlText w:val="%7."/>
      <w:lvlJc w:val="left"/>
      <w:pPr>
        <w:tabs>
          <w:tab w:val="num" w:pos="5040"/>
        </w:tabs>
        <w:ind w:left="5040" w:hanging="360"/>
      </w:pPr>
      <w:rPr>
        <w:rFonts w:cs="Times New Roman"/>
      </w:rPr>
    </w:lvl>
    <w:lvl w:ilvl="7" w:tplc="04020019" w:tentative="1">
      <w:start w:val="1"/>
      <w:numFmt w:val="lowerLetter"/>
      <w:lvlText w:val="%8."/>
      <w:lvlJc w:val="left"/>
      <w:pPr>
        <w:tabs>
          <w:tab w:val="num" w:pos="5760"/>
        </w:tabs>
        <w:ind w:left="5760" w:hanging="360"/>
      </w:pPr>
      <w:rPr>
        <w:rFonts w:cs="Times New Roman"/>
      </w:rPr>
    </w:lvl>
    <w:lvl w:ilvl="8" w:tplc="0402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 w:numId="3">
    <w:abstractNumId w:val="3"/>
  </w:num>
  <w:num w:numId="4">
    <w:abstractNumId w:val="2"/>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20"/>
  <w:hyphenationZone w:val="425"/>
  <w:drawingGridHorizontalSpacing w:val="120"/>
  <w:drawingGridVerticalSpacing w:val="65"/>
  <w:displayHorizontalDrawingGridEvery w:val="0"/>
  <w:characterSpacingControl w:val="doNotCompress"/>
  <w:footnotePr>
    <w:footnote w:id="-1"/>
    <w:footnote w:id="0"/>
  </w:footnotePr>
  <w:endnotePr>
    <w:endnote w:id="-1"/>
    <w:endnote w:id="0"/>
  </w:endnotePr>
  <w:compat/>
  <w:rsids>
    <w:rsidRoot w:val="00E561F9"/>
    <w:rsid w:val="0000208C"/>
    <w:rsid w:val="00003577"/>
    <w:rsid w:val="00012470"/>
    <w:rsid w:val="00014906"/>
    <w:rsid w:val="00020209"/>
    <w:rsid w:val="00020DBB"/>
    <w:rsid w:val="00022669"/>
    <w:rsid w:val="00027A8C"/>
    <w:rsid w:val="000315BF"/>
    <w:rsid w:val="00033F98"/>
    <w:rsid w:val="0003551D"/>
    <w:rsid w:val="000427D5"/>
    <w:rsid w:val="0004568C"/>
    <w:rsid w:val="000469C8"/>
    <w:rsid w:val="00047ADB"/>
    <w:rsid w:val="00050769"/>
    <w:rsid w:val="0005213A"/>
    <w:rsid w:val="00054E5B"/>
    <w:rsid w:val="0005692B"/>
    <w:rsid w:val="000616FF"/>
    <w:rsid w:val="00061CA5"/>
    <w:rsid w:val="00062C25"/>
    <w:rsid w:val="00065C25"/>
    <w:rsid w:val="000670F2"/>
    <w:rsid w:val="0007211A"/>
    <w:rsid w:val="00074FD6"/>
    <w:rsid w:val="000771F7"/>
    <w:rsid w:val="00081F75"/>
    <w:rsid w:val="000865A2"/>
    <w:rsid w:val="0008729C"/>
    <w:rsid w:val="000975E3"/>
    <w:rsid w:val="000A2EBC"/>
    <w:rsid w:val="000A55E3"/>
    <w:rsid w:val="000A729D"/>
    <w:rsid w:val="000B0379"/>
    <w:rsid w:val="000B21E4"/>
    <w:rsid w:val="000B7EA0"/>
    <w:rsid w:val="000C0562"/>
    <w:rsid w:val="000C176B"/>
    <w:rsid w:val="000C4238"/>
    <w:rsid w:val="000C48A6"/>
    <w:rsid w:val="000C4D6B"/>
    <w:rsid w:val="000C50B4"/>
    <w:rsid w:val="000C7655"/>
    <w:rsid w:val="000C78B8"/>
    <w:rsid w:val="000C7D45"/>
    <w:rsid w:val="000D41AA"/>
    <w:rsid w:val="000D5702"/>
    <w:rsid w:val="000E2725"/>
    <w:rsid w:val="000E328F"/>
    <w:rsid w:val="000E42F6"/>
    <w:rsid w:val="000F00AF"/>
    <w:rsid w:val="000F0980"/>
    <w:rsid w:val="000F358E"/>
    <w:rsid w:val="000F3BDF"/>
    <w:rsid w:val="00101ADD"/>
    <w:rsid w:val="0010567A"/>
    <w:rsid w:val="001138C9"/>
    <w:rsid w:val="00114376"/>
    <w:rsid w:val="0011473B"/>
    <w:rsid w:val="00116FDD"/>
    <w:rsid w:val="0012524E"/>
    <w:rsid w:val="001303F4"/>
    <w:rsid w:val="00133369"/>
    <w:rsid w:val="0013475C"/>
    <w:rsid w:val="0014679E"/>
    <w:rsid w:val="00147C92"/>
    <w:rsid w:val="001605F1"/>
    <w:rsid w:val="00160EFD"/>
    <w:rsid w:val="001628F2"/>
    <w:rsid w:val="00164FFC"/>
    <w:rsid w:val="001670F6"/>
    <w:rsid w:val="001671AE"/>
    <w:rsid w:val="00172D56"/>
    <w:rsid w:val="00173C6A"/>
    <w:rsid w:val="00173D0C"/>
    <w:rsid w:val="001773F6"/>
    <w:rsid w:val="00180091"/>
    <w:rsid w:val="001809F2"/>
    <w:rsid w:val="00184B66"/>
    <w:rsid w:val="00185825"/>
    <w:rsid w:val="001914A0"/>
    <w:rsid w:val="00193ABB"/>
    <w:rsid w:val="00194B40"/>
    <w:rsid w:val="001A6C2F"/>
    <w:rsid w:val="001A7223"/>
    <w:rsid w:val="001B3035"/>
    <w:rsid w:val="001B3C9E"/>
    <w:rsid w:val="001B6912"/>
    <w:rsid w:val="001B7F8E"/>
    <w:rsid w:val="001C12B0"/>
    <w:rsid w:val="001C194A"/>
    <w:rsid w:val="001C558B"/>
    <w:rsid w:val="001C5FE4"/>
    <w:rsid w:val="001C7FD8"/>
    <w:rsid w:val="001D63AB"/>
    <w:rsid w:val="001E29EC"/>
    <w:rsid w:val="001E3A7F"/>
    <w:rsid w:val="001E3D27"/>
    <w:rsid w:val="001E6EC2"/>
    <w:rsid w:val="001E6ED2"/>
    <w:rsid w:val="001E7B80"/>
    <w:rsid w:val="001F2FF9"/>
    <w:rsid w:val="001F3A33"/>
    <w:rsid w:val="001F4666"/>
    <w:rsid w:val="001F566A"/>
    <w:rsid w:val="001F657F"/>
    <w:rsid w:val="00200122"/>
    <w:rsid w:val="002019E6"/>
    <w:rsid w:val="00205FC9"/>
    <w:rsid w:val="00211D9D"/>
    <w:rsid w:val="002135C5"/>
    <w:rsid w:val="00214404"/>
    <w:rsid w:val="00215B2F"/>
    <w:rsid w:val="0021618C"/>
    <w:rsid w:val="00216CC9"/>
    <w:rsid w:val="00220569"/>
    <w:rsid w:val="00224DE4"/>
    <w:rsid w:val="0022686D"/>
    <w:rsid w:val="00230100"/>
    <w:rsid w:val="002304A0"/>
    <w:rsid w:val="00237E65"/>
    <w:rsid w:val="002402EF"/>
    <w:rsid w:val="00245A3C"/>
    <w:rsid w:val="00251CD1"/>
    <w:rsid w:val="002526D2"/>
    <w:rsid w:val="00254B83"/>
    <w:rsid w:val="002709A3"/>
    <w:rsid w:val="00270DE8"/>
    <w:rsid w:val="00273517"/>
    <w:rsid w:val="00273926"/>
    <w:rsid w:val="00273F7B"/>
    <w:rsid w:val="00274745"/>
    <w:rsid w:val="002774A1"/>
    <w:rsid w:val="00280033"/>
    <w:rsid w:val="00282057"/>
    <w:rsid w:val="00285311"/>
    <w:rsid w:val="00297310"/>
    <w:rsid w:val="002A00ED"/>
    <w:rsid w:val="002A026C"/>
    <w:rsid w:val="002A1C2A"/>
    <w:rsid w:val="002A3308"/>
    <w:rsid w:val="002B34D1"/>
    <w:rsid w:val="002B38B1"/>
    <w:rsid w:val="002C5B86"/>
    <w:rsid w:val="002C77D3"/>
    <w:rsid w:val="002D105A"/>
    <w:rsid w:val="002D17F8"/>
    <w:rsid w:val="002D2124"/>
    <w:rsid w:val="002D310F"/>
    <w:rsid w:val="002D3849"/>
    <w:rsid w:val="002D5B16"/>
    <w:rsid w:val="002D7C14"/>
    <w:rsid w:val="002D7D2E"/>
    <w:rsid w:val="002D7D4F"/>
    <w:rsid w:val="002E3347"/>
    <w:rsid w:val="002E65FF"/>
    <w:rsid w:val="002E7A55"/>
    <w:rsid w:val="002F21E0"/>
    <w:rsid w:val="002F41C9"/>
    <w:rsid w:val="002F7F13"/>
    <w:rsid w:val="0030074C"/>
    <w:rsid w:val="0030555C"/>
    <w:rsid w:val="00305A66"/>
    <w:rsid w:val="003069DC"/>
    <w:rsid w:val="00306F0D"/>
    <w:rsid w:val="00307094"/>
    <w:rsid w:val="00312841"/>
    <w:rsid w:val="003134AE"/>
    <w:rsid w:val="00316028"/>
    <w:rsid w:val="00317C16"/>
    <w:rsid w:val="00323930"/>
    <w:rsid w:val="003353E4"/>
    <w:rsid w:val="00335B40"/>
    <w:rsid w:val="003400E5"/>
    <w:rsid w:val="00342318"/>
    <w:rsid w:val="0034253A"/>
    <w:rsid w:val="003529A9"/>
    <w:rsid w:val="00353282"/>
    <w:rsid w:val="003535FD"/>
    <w:rsid w:val="00353D9F"/>
    <w:rsid w:val="00355B38"/>
    <w:rsid w:val="003566C1"/>
    <w:rsid w:val="003576FE"/>
    <w:rsid w:val="00357B89"/>
    <w:rsid w:val="00364385"/>
    <w:rsid w:val="00364D94"/>
    <w:rsid w:val="00366A75"/>
    <w:rsid w:val="00367C35"/>
    <w:rsid w:val="00374CBF"/>
    <w:rsid w:val="00375423"/>
    <w:rsid w:val="0037594F"/>
    <w:rsid w:val="00385669"/>
    <w:rsid w:val="003946C2"/>
    <w:rsid w:val="00394915"/>
    <w:rsid w:val="003A2DB7"/>
    <w:rsid w:val="003A5840"/>
    <w:rsid w:val="003B1394"/>
    <w:rsid w:val="003B3BB6"/>
    <w:rsid w:val="003B64F2"/>
    <w:rsid w:val="003C3E21"/>
    <w:rsid w:val="003C4408"/>
    <w:rsid w:val="003C5DDF"/>
    <w:rsid w:val="003C6254"/>
    <w:rsid w:val="003C7EBA"/>
    <w:rsid w:val="003D23FE"/>
    <w:rsid w:val="003D286A"/>
    <w:rsid w:val="003D5505"/>
    <w:rsid w:val="003E115C"/>
    <w:rsid w:val="003E2D4B"/>
    <w:rsid w:val="003E40A0"/>
    <w:rsid w:val="003E43CA"/>
    <w:rsid w:val="0040118A"/>
    <w:rsid w:val="0040755A"/>
    <w:rsid w:val="004115EC"/>
    <w:rsid w:val="00413958"/>
    <w:rsid w:val="004142CC"/>
    <w:rsid w:val="00414A25"/>
    <w:rsid w:val="00416860"/>
    <w:rsid w:val="00417191"/>
    <w:rsid w:val="00417D00"/>
    <w:rsid w:val="00417D79"/>
    <w:rsid w:val="00420221"/>
    <w:rsid w:val="00420D90"/>
    <w:rsid w:val="004223E2"/>
    <w:rsid w:val="00423E5E"/>
    <w:rsid w:val="00424F6C"/>
    <w:rsid w:val="004300CD"/>
    <w:rsid w:val="00432BB6"/>
    <w:rsid w:val="00433119"/>
    <w:rsid w:val="00433279"/>
    <w:rsid w:val="004357B0"/>
    <w:rsid w:val="0043682A"/>
    <w:rsid w:val="0044037B"/>
    <w:rsid w:val="00442DEC"/>
    <w:rsid w:val="00446F2A"/>
    <w:rsid w:val="00450AFE"/>
    <w:rsid w:val="004530B6"/>
    <w:rsid w:val="00453EF7"/>
    <w:rsid w:val="004559CC"/>
    <w:rsid w:val="00460514"/>
    <w:rsid w:val="00461F62"/>
    <w:rsid w:val="00464BED"/>
    <w:rsid w:val="004674C0"/>
    <w:rsid w:val="004722E5"/>
    <w:rsid w:val="0047647A"/>
    <w:rsid w:val="004773CA"/>
    <w:rsid w:val="0048094F"/>
    <w:rsid w:val="00482BCA"/>
    <w:rsid w:val="00484B9A"/>
    <w:rsid w:val="00490646"/>
    <w:rsid w:val="004A31BB"/>
    <w:rsid w:val="004A324F"/>
    <w:rsid w:val="004A3A85"/>
    <w:rsid w:val="004A44FF"/>
    <w:rsid w:val="004B5A07"/>
    <w:rsid w:val="004C05BC"/>
    <w:rsid w:val="004C3726"/>
    <w:rsid w:val="004C3970"/>
    <w:rsid w:val="004C3B68"/>
    <w:rsid w:val="004C675E"/>
    <w:rsid w:val="004C7AB8"/>
    <w:rsid w:val="004D1CF0"/>
    <w:rsid w:val="004E1C90"/>
    <w:rsid w:val="004E2522"/>
    <w:rsid w:val="004E55CB"/>
    <w:rsid w:val="004E573A"/>
    <w:rsid w:val="004E587D"/>
    <w:rsid w:val="004F1F17"/>
    <w:rsid w:val="004F2E4E"/>
    <w:rsid w:val="004F42F3"/>
    <w:rsid w:val="004F57C2"/>
    <w:rsid w:val="004F74D2"/>
    <w:rsid w:val="004F77DE"/>
    <w:rsid w:val="00505F7F"/>
    <w:rsid w:val="00510FD7"/>
    <w:rsid w:val="005120C7"/>
    <w:rsid w:val="0051363B"/>
    <w:rsid w:val="0051640F"/>
    <w:rsid w:val="00517DA1"/>
    <w:rsid w:val="005221F0"/>
    <w:rsid w:val="00523187"/>
    <w:rsid w:val="00527DF6"/>
    <w:rsid w:val="005308EB"/>
    <w:rsid w:val="005345BD"/>
    <w:rsid w:val="005350A6"/>
    <w:rsid w:val="00536546"/>
    <w:rsid w:val="005374BD"/>
    <w:rsid w:val="00540FB9"/>
    <w:rsid w:val="00541B84"/>
    <w:rsid w:val="00543FA9"/>
    <w:rsid w:val="00544617"/>
    <w:rsid w:val="00550716"/>
    <w:rsid w:val="00551E8A"/>
    <w:rsid w:val="00557257"/>
    <w:rsid w:val="00557DF3"/>
    <w:rsid w:val="0056083A"/>
    <w:rsid w:val="005645D7"/>
    <w:rsid w:val="00564FB9"/>
    <w:rsid w:val="00565B50"/>
    <w:rsid w:val="00570F01"/>
    <w:rsid w:val="00573599"/>
    <w:rsid w:val="00575FCA"/>
    <w:rsid w:val="00586BC2"/>
    <w:rsid w:val="00590C48"/>
    <w:rsid w:val="0059148A"/>
    <w:rsid w:val="00591CCC"/>
    <w:rsid w:val="005A1265"/>
    <w:rsid w:val="005A2583"/>
    <w:rsid w:val="005A3A74"/>
    <w:rsid w:val="005A6112"/>
    <w:rsid w:val="005A7DFB"/>
    <w:rsid w:val="005B2EE9"/>
    <w:rsid w:val="005B409E"/>
    <w:rsid w:val="005B66BB"/>
    <w:rsid w:val="005C0C62"/>
    <w:rsid w:val="005C2867"/>
    <w:rsid w:val="005C3427"/>
    <w:rsid w:val="005C4AAA"/>
    <w:rsid w:val="005C6AAC"/>
    <w:rsid w:val="005D038E"/>
    <w:rsid w:val="005D0FAB"/>
    <w:rsid w:val="005D19F0"/>
    <w:rsid w:val="005D1E1D"/>
    <w:rsid w:val="005D270A"/>
    <w:rsid w:val="005D4283"/>
    <w:rsid w:val="005D4EF7"/>
    <w:rsid w:val="005E62B7"/>
    <w:rsid w:val="005E6823"/>
    <w:rsid w:val="005F1142"/>
    <w:rsid w:val="005F34DC"/>
    <w:rsid w:val="005F608B"/>
    <w:rsid w:val="005F659B"/>
    <w:rsid w:val="00601395"/>
    <w:rsid w:val="00607AAC"/>
    <w:rsid w:val="006104EB"/>
    <w:rsid w:val="0061400C"/>
    <w:rsid w:val="00614348"/>
    <w:rsid w:val="006145B8"/>
    <w:rsid w:val="00614889"/>
    <w:rsid w:val="00615F73"/>
    <w:rsid w:val="006170C2"/>
    <w:rsid w:val="00630854"/>
    <w:rsid w:val="00633750"/>
    <w:rsid w:val="006342C7"/>
    <w:rsid w:val="00641F79"/>
    <w:rsid w:val="006427B9"/>
    <w:rsid w:val="006447FD"/>
    <w:rsid w:val="006468CF"/>
    <w:rsid w:val="00654F90"/>
    <w:rsid w:val="00656C21"/>
    <w:rsid w:val="00661419"/>
    <w:rsid w:val="006616D7"/>
    <w:rsid w:val="006638CE"/>
    <w:rsid w:val="00664129"/>
    <w:rsid w:val="00666108"/>
    <w:rsid w:val="00666CB7"/>
    <w:rsid w:val="0067158A"/>
    <w:rsid w:val="006746FD"/>
    <w:rsid w:val="00680F0A"/>
    <w:rsid w:val="00690111"/>
    <w:rsid w:val="006949FC"/>
    <w:rsid w:val="00695F3D"/>
    <w:rsid w:val="006A0790"/>
    <w:rsid w:val="006A1970"/>
    <w:rsid w:val="006A2853"/>
    <w:rsid w:val="006A4567"/>
    <w:rsid w:val="006B161D"/>
    <w:rsid w:val="006B3DEE"/>
    <w:rsid w:val="006B589F"/>
    <w:rsid w:val="006B61C1"/>
    <w:rsid w:val="006B74D8"/>
    <w:rsid w:val="006C01BA"/>
    <w:rsid w:val="006C1480"/>
    <w:rsid w:val="006C2C8A"/>
    <w:rsid w:val="006C47F0"/>
    <w:rsid w:val="006C5209"/>
    <w:rsid w:val="006C5D8B"/>
    <w:rsid w:val="006C7103"/>
    <w:rsid w:val="006D086D"/>
    <w:rsid w:val="006D2D4C"/>
    <w:rsid w:val="006E49F0"/>
    <w:rsid w:val="006E6F60"/>
    <w:rsid w:val="006E7C4D"/>
    <w:rsid w:val="006F3FBE"/>
    <w:rsid w:val="006F7B12"/>
    <w:rsid w:val="00704279"/>
    <w:rsid w:val="00706DF3"/>
    <w:rsid w:val="007146BC"/>
    <w:rsid w:val="00723E34"/>
    <w:rsid w:val="00725B85"/>
    <w:rsid w:val="007318E0"/>
    <w:rsid w:val="007330DA"/>
    <w:rsid w:val="007354EA"/>
    <w:rsid w:val="007418F9"/>
    <w:rsid w:val="00743992"/>
    <w:rsid w:val="00750346"/>
    <w:rsid w:val="00752AD2"/>
    <w:rsid w:val="007577BD"/>
    <w:rsid w:val="0076030A"/>
    <w:rsid w:val="0076486D"/>
    <w:rsid w:val="00771953"/>
    <w:rsid w:val="00772684"/>
    <w:rsid w:val="00772920"/>
    <w:rsid w:val="007762A3"/>
    <w:rsid w:val="00782310"/>
    <w:rsid w:val="007861B1"/>
    <w:rsid w:val="007863D1"/>
    <w:rsid w:val="007875D0"/>
    <w:rsid w:val="00795939"/>
    <w:rsid w:val="007A78B5"/>
    <w:rsid w:val="007A79D3"/>
    <w:rsid w:val="007A7BE1"/>
    <w:rsid w:val="007B2571"/>
    <w:rsid w:val="007B2671"/>
    <w:rsid w:val="007B4608"/>
    <w:rsid w:val="007B4F78"/>
    <w:rsid w:val="007B65CA"/>
    <w:rsid w:val="007B7BAD"/>
    <w:rsid w:val="007C4EC8"/>
    <w:rsid w:val="007D169B"/>
    <w:rsid w:val="007D26B0"/>
    <w:rsid w:val="007D5E92"/>
    <w:rsid w:val="007E5D2C"/>
    <w:rsid w:val="007F4215"/>
    <w:rsid w:val="00800FD6"/>
    <w:rsid w:val="00802B6E"/>
    <w:rsid w:val="00803C81"/>
    <w:rsid w:val="00810D5C"/>
    <w:rsid w:val="008136CF"/>
    <w:rsid w:val="00813EC2"/>
    <w:rsid w:val="008147B1"/>
    <w:rsid w:val="00814B74"/>
    <w:rsid w:val="00817676"/>
    <w:rsid w:val="0082052C"/>
    <w:rsid w:val="00821E24"/>
    <w:rsid w:val="00821FB5"/>
    <w:rsid w:val="00824534"/>
    <w:rsid w:val="00827516"/>
    <w:rsid w:val="0083078C"/>
    <w:rsid w:val="00830951"/>
    <w:rsid w:val="00834E8A"/>
    <w:rsid w:val="008452FD"/>
    <w:rsid w:val="0085185B"/>
    <w:rsid w:val="00853C90"/>
    <w:rsid w:val="00855400"/>
    <w:rsid w:val="008554AE"/>
    <w:rsid w:val="0085746F"/>
    <w:rsid w:val="00870CB2"/>
    <w:rsid w:val="0087211A"/>
    <w:rsid w:val="0087391D"/>
    <w:rsid w:val="00877775"/>
    <w:rsid w:val="00877CC0"/>
    <w:rsid w:val="0088323E"/>
    <w:rsid w:val="00884CAA"/>
    <w:rsid w:val="0088751F"/>
    <w:rsid w:val="008900D9"/>
    <w:rsid w:val="00892FB9"/>
    <w:rsid w:val="00893C12"/>
    <w:rsid w:val="008A07CC"/>
    <w:rsid w:val="008A1555"/>
    <w:rsid w:val="008B28DF"/>
    <w:rsid w:val="008B512E"/>
    <w:rsid w:val="008B5896"/>
    <w:rsid w:val="008B61E8"/>
    <w:rsid w:val="008D00E5"/>
    <w:rsid w:val="008D08DA"/>
    <w:rsid w:val="008D30ED"/>
    <w:rsid w:val="008D77A8"/>
    <w:rsid w:val="008D7BC9"/>
    <w:rsid w:val="008E5BFD"/>
    <w:rsid w:val="008E6B90"/>
    <w:rsid w:val="008F5AD5"/>
    <w:rsid w:val="009003A9"/>
    <w:rsid w:val="00900C48"/>
    <w:rsid w:val="00901534"/>
    <w:rsid w:val="00907CA8"/>
    <w:rsid w:val="0091144C"/>
    <w:rsid w:val="00913A6F"/>
    <w:rsid w:val="00916B4D"/>
    <w:rsid w:val="00921580"/>
    <w:rsid w:val="0092185D"/>
    <w:rsid w:val="009225C3"/>
    <w:rsid w:val="0092365C"/>
    <w:rsid w:val="009271C7"/>
    <w:rsid w:val="00930C56"/>
    <w:rsid w:val="00931A48"/>
    <w:rsid w:val="009335CC"/>
    <w:rsid w:val="009340B6"/>
    <w:rsid w:val="009364F7"/>
    <w:rsid w:val="00941F6A"/>
    <w:rsid w:val="00943AE9"/>
    <w:rsid w:val="00943D67"/>
    <w:rsid w:val="0094522A"/>
    <w:rsid w:val="00951573"/>
    <w:rsid w:val="009533EB"/>
    <w:rsid w:val="0095437E"/>
    <w:rsid w:val="00954BD0"/>
    <w:rsid w:val="00957E3A"/>
    <w:rsid w:val="009654FE"/>
    <w:rsid w:val="0096615F"/>
    <w:rsid w:val="00967DEB"/>
    <w:rsid w:val="0097186C"/>
    <w:rsid w:val="00974C2E"/>
    <w:rsid w:val="00980AD6"/>
    <w:rsid w:val="00982E68"/>
    <w:rsid w:val="00987B0D"/>
    <w:rsid w:val="00991383"/>
    <w:rsid w:val="009933F0"/>
    <w:rsid w:val="00994439"/>
    <w:rsid w:val="009A1815"/>
    <w:rsid w:val="009A1A33"/>
    <w:rsid w:val="009A529E"/>
    <w:rsid w:val="009A7DC7"/>
    <w:rsid w:val="009B1E53"/>
    <w:rsid w:val="009B24BD"/>
    <w:rsid w:val="009B310F"/>
    <w:rsid w:val="009B741B"/>
    <w:rsid w:val="009B7F32"/>
    <w:rsid w:val="009C0372"/>
    <w:rsid w:val="009C1425"/>
    <w:rsid w:val="009C6BE2"/>
    <w:rsid w:val="009C7A89"/>
    <w:rsid w:val="009D14DE"/>
    <w:rsid w:val="009D2516"/>
    <w:rsid w:val="009D455F"/>
    <w:rsid w:val="009D5A7F"/>
    <w:rsid w:val="009E1B74"/>
    <w:rsid w:val="009E3798"/>
    <w:rsid w:val="009E3B80"/>
    <w:rsid w:val="009E5DC1"/>
    <w:rsid w:val="009E69FA"/>
    <w:rsid w:val="009F09C0"/>
    <w:rsid w:val="009F0EB2"/>
    <w:rsid w:val="009F2E05"/>
    <w:rsid w:val="009F5F15"/>
    <w:rsid w:val="00A02724"/>
    <w:rsid w:val="00A0404C"/>
    <w:rsid w:val="00A054E5"/>
    <w:rsid w:val="00A21AA2"/>
    <w:rsid w:val="00A22150"/>
    <w:rsid w:val="00A25CE4"/>
    <w:rsid w:val="00A27784"/>
    <w:rsid w:val="00A31D20"/>
    <w:rsid w:val="00A465CD"/>
    <w:rsid w:val="00A46A08"/>
    <w:rsid w:val="00A525C9"/>
    <w:rsid w:val="00A5520D"/>
    <w:rsid w:val="00A55A73"/>
    <w:rsid w:val="00A61ACA"/>
    <w:rsid w:val="00A64A82"/>
    <w:rsid w:val="00A67593"/>
    <w:rsid w:val="00A67961"/>
    <w:rsid w:val="00A7357C"/>
    <w:rsid w:val="00A76DFE"/>
    <w:rsid w:val="00A850B4"/>
    <w:rsid w:val="00A91B57"/>
    <w:rsid w:val="00A926DC"/>
    <w:rsid w:val="00A927E4"/>
    <w:rsid w:val="00A93DAE"/>
    <w:rsid w:val="00A95005"/>
    <w:rsid w:val="00A95ACD"/>
    <w:rsid w:val="00A95DFE"/>
    <w:rsid w:val="00A97636"/>
    <w:rsid w:val="00A97E5D"/>
    <w:rsid w:val="00A97ECB"/>
    <w:rsid w:val="00A97EED"/>
    <w:rsid w:val="00AA2795"/>
    <w:rsid w:val="00AA2951"/>
    <w:rsid w:val="00AA37C4"/>
    <w:rsid w:val="00AA394B"/>
    <w:rsid w:val="00AA4CC6"/>
    <w:rsid w:val="00AB1BC9"/>
    <w:rsid w:val="00AB398E"/>
    <w:rsid w:val="00AB3BAD"/>
    <w:rsid w:val="00AB45BA"/>
    <w:rsid w:val="00AC215B"/>
    <w:rsid w:val="00AC743A"/>
    <w:rsid w:val="00AD0D80"/>
    <w:rsid w:val="00AD420C"/>
    <w:rsid w:val="00AD6DC9"/>
    <w:rsid w:val="00AE0592"/>
    <w:rsid w:val="00AE5079"/>
    <w:rsid w:val="00AF0921"/>
    <w:rsid w:val="00B01977"/>
    <w:rsid w:val="00B05E7A"/>
    <w:rsid w:val="00B06485"/>
    <w:rsid w:val="00B07552"/>
    <w:rsid w:val="00B076F4"/>
    <w:rsid w:val="00B168C5"/>
    <w:rsid w:val="00B20FB6"/>
    <w:rsid w:val="00B2161B"/>
    <w:rsid w:val="00B228A0"/>
    <w:rsid w:val="00B24160"/>
    <w:rsid w:val="00B25EA0"/>
    <w:rsid w:val="00B27F80"/>
    <w:rsid w:val="00B323AB"/>
    <w:rsid w:val="00B360B4"/>
    <w:rsid w:val="00B402E2"/>
    <w:rsid w:val="00B41345"/>
    <w:rsid w:val="00B41DDE"/>
    <w:rsid w:val="00B432EA"/>
    <w:rsid w:val="00B4478B"/>
    <w:rsid w:val="00B512FD"/>
    <w:rsid w:val="00B52406"/>
    <w:rsid w:val="00B5330B"/>
    <w:rsid w:val="00B53E57"/>
    <w:rsid w:val="00B548C0"/>
    <w:rsid w:val="00B57E1B"/>
    <w:rsid w:val="00B604EF"/>
    <w:rsid w:val="00B61080"/>
    <w:rsid w:val="00B62BE0"/>
    <w:rsid w:val="00B63740"/>
    <w:rsid w:val="00B642AE"/>
    <w:rsid w:val="00B668C7"/>
    <w:rsid w:val="00B74629"/>
    <w:rsid w:val="00B7602B"/>
    <w:rsid w:val="00B8586C"/>
    <w:rsid w:val="00B8793A"/>
    <w:rsid w:val="00B91CEC"/>
    <w:rsid w:val="00B92FEA"/>
    <w:rsid w:val="00B938D2"/>
    <w:rsid w:val="00B95661"/>
    <w:rsid w:val="00BA20E4"/>
    <w:rsid w:val="00BA36C1"/>
    <w:rsid w:val="00BA5A92"/>
    <w:rsid w:val="00BA6795"/>
    <w:rsid w:val="00BB463A"/>
    <w:rsid w:val="00BC01E8"/>
    <w:rsid w:val="00BC09A0"/>
    <w:rsid w:val="00BC3FA2"/>
    <w:rsid w:val="00BC62DC"/>
    <w:rsid w:val="00BC64B9"/>
    <w:rsid w:val="00BD1574"/>
    <w:rsid w:val="00BD3B5D"/>
    <w:rsid w:val="00BD401F"/>
    <w:rsid w:val="00BD4CFD"/>
    <w:rsid w:val="00BD4DF6"/>
    <w:rsid w:val="00BD4F2A"/>
    <w:rsid w:val="00BE253D"/>
    <w:rsid w:val="00BE3064"/>
    <w:rsid w:val="00BE3354"/>
    <w:rsid w:val="00BE72FC"/>
    <w:rsid w:val="00BF0A4F"/>
    <w:rsid w:val="00BF15F9"/>
    <w:rsid w:val="00BF29B8"/>
    <w:rsid w:val="00BF2E77"/>
    <w:rsid w:val="00BF42AB"/>
    <w:rsid w:val="00BF6095"/>
    <w:rsid w:val="00BF76D4"/>
    <w:rsid w:val="00C00943"/>
    <w:rsid w:val="00C012BA"/>
    <w:rsid w:val="00C0204B"/>
    <w:rsid w:val="00C02473"/>
    <w:rsid w:val="00C048D0"/>
    <w:rsid w:val="00C04F02"/>
    <w:rsid w:val="00C05157"/>
    <w:rsid w:val="00C074C8"/>
    <w:rsid w:val="00C1472D"/>
    <w:rsid w:val="00C1667F"/>
    <w:rsid w:val="00C21A65"/>
    <w:rsid w:val="00C2335E"/>
    <w:rsid w:val="00C24F6D"/>
    <w:rsid w:val="00C25200"/>
    <w:rsid w:val="00C3090D"/>
    <w:rsid w:val="00C32BC5"/>
    <w:rsid w:val="00C33523"/>
    <w:rsid w:val="00C34C5F"/>
    <w:rsid w:val="00C51689"/>
    <w:rsid w:val="00C51711"/>
    <w:rsid w:val="00C52FC1"/>
    <w:rsid w:val="00C53840"/>
    <w:rsid w:val="00C57024"/>
    <w:rsid w:val="00C6275F"/>
    <w:rsid w:val="00C6296B"/>
    <w:rsid w:val="00C6309B"/>
    <w:rsid w:val="00C661F8"/>
    <w:rsid w:val="00C717AE"/>
    <w:rsid w:val="00C73684"/>
    <w:rsid w:val="00C77C7E"/>
    <w:rsid w:val="00C816EF"/>
    <w:rsid w:val="00C82986"/>
    <w:rsid w:val="00C846B5"/>
    <w:rsid w:val="00C85D4F"/>
    <w:rsid w:val="00C93938"/>
    <w:rsid w:val="00C94396"/>
    <w:rsid w:val="00C958ED"/>
    <w:rsid w:val="00C959DA"/>
    <w:rsid w:val="00CA1445"/>
    <w:rsid w:val="00CA2338"/>
    <w:rsid w:val="00CA2DCD"/>
    <w:rsid w:val="00CA3639"/>
    <w:rsid w:val="00CA4087"/>
    <w:rsid w:val="00CA418E"/>
    <w:rsid w:val="00CA63DE"/>
    <w:rsid w:val="00CB32E3"/>
    <w:rsid w:val="00CB3937"/>
    <w:rsid w:val="00CB3CED"/>
    <w:rsid w:val="00CB5358"/>
    <w:rsid w:val="00CB5F23"/>
    <w:rsid w:val="00CC49D6"/>
    <w:rsid w:val="00CC7D81"/>
    <w:rsid w:val="00CD092F"/>
    <w:rsid w:val="00CD4404"/>
    <w:rsid w:val="00CD512B"/>
    <w:rsid w:val="00CE1A1D"/>
    <w:rsid w:val="00CE3857"/>
    <w:rsid w:val="00CE594C"/>
    <w:rsid w:val="00CF7E55"/>
    <w:rsid w:val="00D0168E"/>
    <w:rsid w:val="00D03BF2"/>
    <w:rsid w:val="00D07FED"/>
    <w:rsid w:val="00D10D44"/>
    <w:rsid w:val="00D11077"/>
    <w:rsid w:val="00D15452"/>
    <w:rsid w:val="00D16EE6"/>
    <w:rsid w:val="00D176C4"/>
    <w:rsid w:val="00D2002E"/>
    <w:rsid w:val="00D20C3B"/>
    <w:rsid w:val="00D22C34"/>
    <w:rsid w:val="00D272A9"/>
    <w:rsid w:val="00D2797A"/>
    <w:rsid w:val="00D27E90"/>
    <w:rsid w:val="00D4242F"/>
    <w:rsid w:val="00D433A7"/>
    <w:rsid w:val="00D47DB9"/>
    <w:rsid w:val="00D50C7D"/>
    <w:rsid w:val="00D50E04"/>
    <w:rsid w:val="00D5414C"/>
    <w:rsid w:val="00D54489"/>
    <w:rsid w:val="00D5625E"/>
    <w:rsid w:val="00D576F7"/>
    <w:rsid w:val="00D603AC"/>
    <w:rsid w:val="00D6084C"/>
    <w:rsid w:val="00D65A18"/>
    <w:rsid w:val="00D7370C"/>
    <w:rsid w:val="00D73C3F"/>
    <w:rsid w:val="00D7525B"/>
    <w:rsid w:val="00D75A6C"/>
    <w:rsid w:val="00D761EB"/>
    <w:rsid w:val="00D77924"/>
    <w:rsid w:val="00D816E1"/>
    <w:rsid w:val="00D83B6E"/>
    <w:rsid w:val="00D84D4F"/>
    <w:rsid w:val="00D85115"/>
    <w:rsid w:val="00D85E5C"/>
    <w:rsid w:val="00D87FB6"/>
    <w:rsid w:val="00D93F61"/>
    <w:rsid w:val="00D94600"/>
    <w:rsid w:val="00D97DED"/>
    <w:rsid w:val="00DA038E"/>
    <w:rsid w:val="00DA09F5"/>
    <w:rsid w:val="00DA0ED2"/>
    <w:rsid w:val="00DA1E87"/>
    <w:rsid w:val="00DA292B"/>
    <w:rsid w:val="00DB0AF0"/>
    <w:rsid w:val="00DB5280"/>
    <w:rsid w:val="00DB597D"/>
    <w:rsid w:val="00DB605D"/>
    <w:rsid w:val="00DC4173"/>
    <w:rsid w:val="00DC4AA5"/>
    <w:rsid w:val="00DC649C"/>
    <w:rsid w:val="00DC78A8"/>
    <w:rsid w:val="00DD0DEC"/>
    <w:rsid w:val="00DD30E0"/>
    <w:rsid w:val="00DD3AA1"/>
    <w:rsid w:val="00DD4BFC"/>
    <w:rsid w:val="00DE3582"/>
    <w:rsid w:val="00DE6E91"/>
    <w:rsid w:val="00E0056C"/>
    <w:rsid w:val="00E05D6D"/>
    <w:rsid w:val="00E1068D"/>
    <w:rsid w:val="00E10F9D"/>
    <w:rsid w:val="00E1290B"/>
    <w:rsid w:val="00E12FF9"/>
    <w:rsid w:val="00E13708"/>
    <w:rsid w:val="00E157F7"/>
    <w:rsid w:val="00E1591E"/>
    <w:rsid w:val="00E17BF1"/>
    <w:rsid w:val="00E219CD"/>
    <w:rsid w:val="00E228D7"/>
    <w:rsid w:val="00E22E0D"/>
    <w:rsid w:val="00E26024"/>
    <w:rsid w:val="00E264FF"/>
    <w:rsid w:val="00E2742B"/>
    <w:rsid w:val="00E317FA"/>
    <w:rsid w:val="00E335E5"/>
    <w:rsid w:val="00E33F99"/>
    <w:rsid w:val="00E34877"/>
    <w:rsid w:val="00E40E5D"/>
    <w:rsid w:val="00E42FDF"/>
    <w:rsid w:val="00E435FB"/>
    <w:rsid w:val="00E448DC"/>
    <w:rsid w:val="00E464E6"/>
    <w:rsid w:val="00E46AD9"/>
    <w:rsid w:val="00E474A8"/>
    <w:rsid w:val="00E52C9C"/>
    <w:rsid w:val="00E539AC"/>
    <w:rsid w:val="00E53C43"/>
    <w:rsid w:val="00E561F9"/>
    <w:rsid w:val="00E61887"/>
    <w:rsid w:val="00E61940"/>
    <w:rsid w:val="00E61FC5"/>
    <w:rsid w:val="00E62A5C"/>
    <w:rsid w:val="00E62E63"/>
    <w:rsid w:val="00E64364"/>
    <w:rsid w:val="00E64F3D"/>
    <w:rsid w:val="00E6513E"/>
    <w:rsid w:val="00E6669D"/>
    <w:rsid w:val="00E7173B"/>
    <w:rsid w:val="00E81D30"/>
    <w:rsid w:val="00E91342"/>
    <w:rsid w:val="00E91A8E"/>
    <w:rsid w:val="00E9292B"/>
    <w:rsid w:val="00E92AFF"/>
    <w:rsid w:val="00E93766"/>
    <w:rsid w:val="00E94D8F"/>
    <w:rsid w:val="00E956BC"/>
    <w:rsid w:val="00EA1D63"/>
    <w:rsid w:val="00EA1EB5"/>
    <w:rsid w:val="00EA2B87"/>
    <w:rsid w:val="00EA4E7C"/>
    <w:rsid w:val="00EB3005"/>
    <w:rsid w:val="00EB4785"/>
    <w:rsid w:val="00EB52C6"/>
    <w:rsid w:val="00EB7CED"/>
    <w:rsid w:val="00EC128B"/>
    <w:rsid w:val="00EC4916"/>
    <w:rsid w:val="00EC4FFD"/>
    <w:rsid w:val="00ED10C0"/>
    <w:rsid w:val="00ED1E08"/>
    <w:rsid w:val="00ED2CDB"/>
    <w:rsid w:val="00ED4C39"/>
    <w:rsid w:val="00ED5F58"/>
    <w:rsid w:val="00ED79D2"/>
    <w:rsid w:val="00EE0BE3"/>
    <w:rsid w:val="00EE5DF5"/>
    <w:rsid w:val="00EE6C65"/>
    <w:rsid w:val="00EE786F"/>
    <w:rsid w:val="00F0279F"/>
    <w:rsid w:val="00F035E1"/>
    <w:rsid w:val="00F06CF4"/>
    <w:rsid w:val="00F16B6C"/>
    <w:rsid w:val="00F17682"/>
    <w:rsid w:val="00F201A6"/>
    <w:rsid w:val="00F2084B"/>
    <w:rsid w:val="00F22C51"/>
    <w:rsid w:val="00F241DB"/>
    <w:rsid w:val="00F27B52"/>
    <w:rsid w:val="00F30AD2"/>
    <w:rsid w:val="00F325F1"/>
    <w:rsid w:val="00F34A5C"/>
    <w:rsid w:val="00F43AB5"/>
    <w:rsid w:val="00F45E71"/>
    <w:rsid w:val="00F66726"/>
    <w:rsid w:val="00F70ED1"/>
    <w:rsid w:val="00F74BD8"/>
    <w:rsid w:val="00F75ADC"/>
    <w:rsid w:val="00F771AA"/>
    <w:rsid w:val="00F77743"/>
    <w:rsid w:val="00F8125A"/>
    <w:rsid w:val="00F8192D"/>
    <w:rsid w:val="00F82304"/>
    <w:rsid w:val="00F862DB"/>
    <w:rsid w:val="00F90803"/>
    <w:rsid w:val="00F94C86"/>
    <w:rsid w:val="00FA0424"/>
    <w:rsid w:val="00FA2C8F"/>
    <w:rsid w:val="00FA769F"/>
    <w:rsid w:val="00FB4F17"/>
    <w:rsid w:val="00FB7209"/>
    <w:rsid w:val="00FC0E06"/>
    <w:rsid w:val="00FC124A"/>
    <w:rsid w:val="00FC1F04"/>
    <w:rsid w:val="00FC248C"/>
    <w:rsid w:val="00FC5D7B"/>
    <w:rsid w:val="00FC754E"/>
    <w:rsid w:val="00FD17A3"/>
    <w:rsid w:val="00FD1F3B"/>
    <w:rsid w:val="00FD4EB9"/>
    <w:rsid w:val="00FD654E"/>
    <w:rsid w:val="00FE6504"/>
    <w:rsid w:val="00FF2107"/>
    <w:rsid w:val="00FF5C6E"/>
    <w:rsid w:val="00FF6B39"/>
    <w:rsid w:val="00FF70D3"/>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ocktick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semiHidden="0" w:uiPriority="0"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A4CC6"/>
    <w:rPr>
      <w:sz w:val="24"/>
      <w:szCs w:val="24"/>
      <w:lang w:val="en-GB" w:eastAsia="en-US"/>
    </w:rPr>
  </w:style>
  <w:style w:type="paragraph" w:styleId="Heading1">
    <w:name w:val="heading 1"/>
    <w:basedOn w:val="Normal"/>
    <w:next w:val="Normal"/>
    <w:link w:val="Heading1Char"/>
    <w:qFormat/>
    <w:rsid w:val="00AA4CC6"/>
    <w:pPr>
      <w:keepNext/>
      <w:jc w:val="center"/>
      <w:outlineLvl w:val="0"/>
    </w:pPr>
    <w:rPr>
      <w:b/>
      <w:bCs/>
      <w:u w:val="single"/>
      <w:lang w:val="bg-BG"/>
    </w:rPr>
  </w:style>
  <w:style w:type="paragraph" w:styleId="Heading2">
    <w:name w:val="heading 2"/>
    <w:basedOn w:val="Normal"/>
    <w:next w:val="Normal"/>
    <w:link w:val="Heading2Char"/>
    <w:qFormat/>
    <w:rsid w:val="00AA4CC6"/>
    <w:pPr>
      <w:keepNext/>
      <w:ind w:left="900" w:firstLine="2700"/>
      <w:outlineLvl w:val="1"/>
    </w:pPr>
    <w:rPr>
      <w:b/>
      <w:bCs/>
      <w:lang w:val="bg-BG"/>
    </w:rPr>
  </w:style>
  <w:style w:type="paragraph" w:styleId="Heading4">
    <w:name w:val="heading 4"/>
    <w:basedOn w:val="Normal"/>
    <w:next w:val="Normal"/>
    <w:link w:val="Heading4Char"/>
    <w:qFormat/>
    <w:rsid w:val="00AA4CC6"/>
    <w:pPr>
      <w:keepNext/>
      <w:numPr>
        <w:ilvl w:val="12"/>
      </w:numPr>
      <w:spacing w:line="360" w:lineRule="auto"/>
      <w:jc w:val="right"/>
      <w:outlineLvl w:val="3"/>
    </w:pPr>
    <w:rPr>
      <w:b/>
      <w:bCs/>
      <w:lang w:val="bg-BG"/>
    </w:rPr>
  </w:style>
  <w:style w:type="paragraph" w:styleId="Heading5">
    <w:name w:val="heading 5"/>
    <w:basedOn w:val="Normal"/>
    <w:next w:val="Normal"/>
    <w:link w:val="Heading5Char"/>
    <w:qFormat/>
    <w:rsid w:val="00AA4CC6"/>
    <w:pPr>
      <w:keepNext/>
      <w:spacing w:line="360" w:lineRule="auto"/>
      <w:ind w:firstLine="6300"/>
      <w:outlineLvl w:val="4"/>
    </w:pPr>
    <w:rPr>
      <w:b/>
      <w:bCs/>
      <w:sz w:val="26"/>
      <w:szCs w:val="26"/>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33750"/>
    <w:rPr>
      <w:rFonts w:ascii="Cambria" w:hAnsi="Cambria" w:cs="Cambria"/>
      <w:b/>
      <w:bCs/>
      <w:kern w:val="32"/>
      <w:sz w:val="32"/>
      <w:szCs w:val="32"/>
      <w:lang w:val="en-GB"/>
    </w:rPr>
  </w:style>
  <w:style w:type="character" w:customStyle="1" w:styleId="Heading2Char">
    <w:name w:val="Heading 2 Char"/>
    <w:basedOn w:val="DefaultParagraphFont"/>
    <w:link w:val="Heading2"/>
    <w:semiHidden/>
    <w:rsid w:val="00633750"/>
    <w:rPr>
      <w:rFonts w:ascii="Cambria" w:hAnsi="Cambria" w:cs="Cambria"/>
      <w:b/>
      <w:bCs/>
      <w:i/>
      <w:iCs/>
      <w:sz w:val="28"/>
      <w:szCs w:val="28"/>
      <w:lang w:val="en-GB"/>
    </w:rPr>
  </w:style>
  <w:style w:type="character" w:customStyle="1" w:styleId="Heading4Char">
    <w:name w:val="Heading 4 Char"/>
    <w:basedOn w:val="DefaultParagraphFont"/>
    <w:link w:val="Heading4"/>
    <w:semiHidden/>
    <w:rsid w:val="00633750"/>
    <w:rPr>
      <w:rFonts w:ascii="Calibri" w:hAnsi="Calibri" w:cs="Calibri"/>
      <w:b/>
      <w:bCs/>
      <w:sz w:val="28"/>
      <w:szCs w:val="28"/>
      <w:lang w:val="en-GB"/>
    </w:rPr>
  </w:style>
  <w:style w:type="character" w:customStyle="1" w:styleId="Heading5Char">
    <w:name w:val="Heading 5 Char"/>
    <w:basedOn w:val="DefaultParagraphFont"/>
    <w:link w:val="Heading5"/>
    <w:semiHidden/>
    <w:rsid w:val="00633750"/>
    <w:rPr>
      <w:rFonts w:ascii="Calibri" w:hAnsi="Calibri" w:cs="Calibri"/>
      <w:b/>
      <w:bCs/>
      <w:i/>
      <w:iCs/>
      <w:sz w:val="26"/>
      <w:szCs w:val="26"/>
      <w:lang w:val="en-GB"/>
    </w:rPr>
  </w:style>
  <w:style w:type="paragraph" w:styleId="BodyText">
    <w:name w:val="Body Text"/>
    <w:basedOn w:val="Normal"/>
    <w:link w:val="BodyTextChar"/>
    <w:rsid w:val="00AA4CC6"/>
    <w:pPr>
      <w:autoSpaceDE w:val="0"/>
      <w:autoSpaceDN w:val="0"/>
      <w:jc w:val="both"/>
    </w:pPr>
    <w:rPr>
      <w:lang w:val="bg-BG"/>
    </w:rPr>
  </w:style>
  <w:style w:type="character" w:customStyle="1" w:styleId="BodyTextChar">
    <w:name w:val="Body Text Char"/>
    <w:basedOn w:val="DefaultParagraphFont"/>
    <w:link w:val="BodyText"/>
    <w:rsid w:val="00633750"/>
    <w:rPr>
      <w:rFonts w:cs="Times New Roman"/>
      <w:sz w:val="24"/>
      <w:szCs w:val="24"/>
      <w:lang w:val="en-GB"/>
    </w:rPr>
  </w:style>
  <w:style w:type="paragraph" w:styleId="BodyText3">
    <w:name w:val="Body Text 3"/>
    <w:basedOn w:val="Normal"/>
    <w:link w:val="BodyText3Char"/>
    <w:rsid w:val="00AA4CC6"/>
    <w:pPr>
      <w:jc w:val="center"/>
    </w:pPr>
    <w:rPr>
      <w:b/>
      <w:bCs/>
    </w:rPr>
  </w:style>
  <w:style w:type="character" w:customStyle="1" w:styleId="BodyText3Char">
    <w:name w:val="Body Text 3 Char"/>
    <w:basedOn w:val="DefaultParagraphFont"/>
    <w:link w:val="BodyText3"/>
    <w:semiHidden/>
    <w:rsid w:val="00633750"/>
    <w:rPr>
      <w:rFonts w:cs="Times New Roman"/>
      <w:sz w:val="16"/>
      <w:szCs w:val="16"/>
      <w:lang w:val="en-GB"/>
    </w:rPr>
  </w:style>
  <w:style w:type="paragraph" w:styleId="BodyTextIndent">
    <w:name w:val="Body Text Indent"/>
    <w:basedOn w:val="Normal"/>
    <w:link w:val="BodyTextIndentChar"/>
    <w:rsid w:val="00AA4CC6"/>
    <w:pPr>
      <w:ind w:left="360" w:firstLine="360"/>
      <w:jc w:val="both"/>
    </w:pPr>
    <w:rPr>
      <w:color w:val="FF6600"/>
      <w:lang w:val="bg-BG"/>
    </w:rPr>
  </w:style>
  <w:style w:type="character" w:customStyle="1" w:styleId="BodyTextIndentChar">
    <w:name w:val="Body Text Indent Char"/>
    <w:basedOn w:val="DefaultParagraphFont"/>
    <w:link w:val="BodyTextIndent"/>
    <w:semiHidden/>
    <w:rsid w:val="00633750"/>
    <w:rPr>
      <w:rFonts w:cs="Times New Roman"/>
      <w:sz w:val="24"/>
      <w:szCs w:val="24"/>
      <w:lang w:val="en-GB"/>
    </w:rPr>
  </w:style>
  <w:style w:type="paragraph" w:styleId="Title">
    <w:name w:val="Title"/>
    <w:basedOn w:val="Normal"/>
    <w:link w:val="TitleChar"/>
    <w:qFormat/>
    <w:rsid w:val="00AA4CC6"/>
    <w:pPr>
      <w:jc w:val="center"/>
    </w:pPr>
    <w:rPr>
      <w:b/>
      <w:bCs/>
      <w:lang w:val="bg-BG"/>
    </w:rPr>
  </w:style>
  <w:style w:type="character" w:customStyle="1" w:styleId="TitleChar">
    <w:name w:val="Title Char"/>
    <w:basedOn w:val="DefaultParagraphFont"/>
    <w:link w:val="Title"/>
    <w:rsid w:val="00633750"/>
    <w:rPr>
      <w:rFonts w:ascii="Cambria" w:hAnsi="Cambria" w:cs="Cambria"/>
      <w:b/>
      <w:bCs/>
      <w:kern w:val="28"/>
      <w:sz w:val="32"/>
      <w:szCs w:val="32"/>
      <w:lang w:val="en-GB"/>
    </w:rPr>
  </w:style>
  <w:style w:type="paragraph" w:styleId="Header">
    <w:name w:val="header"/>
    <w:basedOn w:val="Normal"/>
    <w:link w:val="HeaderChar"/>
    <w:rsid w:val="00AA4CC6"/>
    <w:pPr>
      <w:tabs>
        <w:tab w:val="center" w:pos="4153"/>
        <w:tab w:val="right" w:pos="8306"/>
      </w:tabs>
    </w:pPr>
  </w:style>
  <w:style w:type="character" w:customStyle="1" w:styleId="HeaderChar">
    <w:name w:val="Header Char"/>
    <w:basedOn w:val="DefaultParagraphFont"/>
    <w:link w:val="Header"/>
    <w:semiHidden/>
    <w:rsid w:val="00633750"/>
    <w:rPr>
      <w:rFonts w:cs="Times New Roman"/>
      <w:sz w:val="24"/>
      <w:szCs w:val="24"/>
      <w:lang w:val="en-GB"/>
    </w:rPr>
  </w:style>
  <w:style w:type="paragraph" w:styleId="Footer">
    <w:name w:val="footer"/>
    <w:basedOn w:val="Normal"/>
    <w:link w:val="FooterChar"/>
    <w:rsid w:val="00AA4CC6"/>
    <w:pPr>
      <w:tabs>
        <w:tab w:val="center" w:pos="4153"/>
        <w:tab w:val="right" w:pos="8306"/>
      </w:tabs>
    </w:pPr>
  </w:style>
  <w:style w:type="character" w:customStyle="1" w:styleId="FooterChar">
    <w:name w:val="Footer Char"/>
    <w:basedOn w:val="DefaultParagraphFont"/>
    <w:link w:val="Footer"/>
    <w:semiHidden/>
    <w:rsid w:val="00633750"/>
    <w:rPr>
      <w:rFonts w:cs="Times New Roman"/>
      <w:sz w:val="24"/>
      <w:szCs w:val="24"/>
      <w:lang w:val="en-GB"/>
    </w:rPr>
  </w:style>
  <w:style w:type="paragraph" w:styleId="BodyTextIndent2">
    <w:name w:val="Body Text Indent 2"/>
    <w:basedOn w:val="Normal"/>
    <w:link w:val="BodyTextIndent2Char"/>
    <w:rsid w:val="00AA4CC6"/>
    <w:pPr>
      <w:ind w:left="720"/>
      <w:jc w:val="both"/>
    </w:pPr>
    <w:rPr>
      <w:color w:val="000000"/>
      <w:lang w:val="bg-BG"/>
    </w:rPr>
  </w:style>
  <w:style w:type="character" w:customStyle="1" w:styleId="BodyTextIndent2Char">
    <w:name w:val="Body Text Indent 2 Char"/>
    <w:basedOn w:val="DefaultParagraphFont"/>
    <w:link w:val="BodyTextIndent2"/>
    <w:semiHidden/>
    <w:rsid w:val="00633750"/>
    <w:rPr>
      <w:rFonts w:cs="Times New Roman"/>
      <w:sz w:val="24"/>
      <w:szCs w:val="24"/>
      <w:lang w:val="en-GB"/>
    </w:rPr>
  </w:style>
  <w:style w:type="paragraph" w:styleId="BodyTextIndent3">
    <w:name w:val="Body Text Indent 3"/>
    <w:basedOn w:val="Normal"/>
    <w:link w:val="BodyTextIndent3Char"/>
    <w:rsid w:val="00AA4CC6"/>
    <w:pPr>
      <w:ind w:left="24" w:firstLine="696"/>
      <w:jc w:val="both"/>
    </w:pPr>
    <w:rPr>
      <w:lang w:val="bg-BG"/>
    </w:rPr>
  </w:style>
  <w:style w:type="character" w:customStyle="1" w:styleId="BodyTextIndent3Char">
    <w:name w:val="Body Text Indent 3 Char"/>
    <w:basedOn w:val="DefaultParagraphFont"/>
    <w:link w:val="BodyTextIndent3"/>
    <w:semiHidden/>
    <w:rsid w:val="00633750"/>
    <w:rPr>
      <w:rFonts w:cs="Times New Roman"/>
      <w:sz w:val="16"/>
      <w:szCs w:val="16"/>
      <w:lang w:val="en-GB"/>
    </w:rPr>
  </w:style>
  <w:style w:type="character" w:styleId="PageNumber">
    <w:name w:val="page number"/>
    <w:basedOn w:val="DefaultParagraphFont"/>
    <w:rsid w:val="00B323AB"/>
    <w:rPr>
      <w:rFonts w:cs="Times New Roman"/>
    </w:rPr>
  </w:style>
  <w:style w:type="paragraph" w:customStyle="1" w:styleId="Style1">
    <w:name w:val="Style1"/>
    <w:basedOn w:val="Normal"/>
    <w:rsid w:val="00CA2338"/>
    <w:pPr>
      <w:spacing w:line="360" w:lineRule="auto"/>
      <w:ind w:firstLine="851"/>
      <w:jc w:val="both"/>
    </w:pPr>
  </w:style>
  <w:style w:type="paragraph" w:styleId="BalloonText">
    <w:name w:val="Balloon Text"/>
    <w:basedOn w:val="Normal"/>
    <w:link w:val="BalloonTextChar"/>
    <w:semiHidden/>
    <w:rsid w:val="00F94C86"/>
    <w:rPr>
      <w:rFonts w:ascii="Tahoma" w:hAnsi="Tahoma" w:cs="Tahoma"/>
      <w:sz w:val="16"/>
      <w:szCs w:val="16"/>
    </w:rPr>
  </w:style>
  <w:style w:type="character" w:customStyle="1" w:styleId="BalloonTextChar">
    <w:name w:val="Balloon Text Char"/>
    <w:basedOn w:val="DefaultParagraphFont"/>
    <w:link w:val="BalloonText"/>
    <w:semiHidden/>
    <w:rsid w:val="00633750"/>
    <w:rPr>
      <w:rFonts w:cs="Times New Roman"/>
      <w:sz w:val="2"/>
      <w:szCs w:val="2"/>
      <w:lang w:val="en-GB"/>
    </w:rPr>
  </w:style>
  <w:style w:type="paragraph" w:customStyle="1" w:styleId="h1">
    <w:name w:val="h1"/>
    <w:basedOn w:val="Normal"/>
    <w:rsid w:val="00974C2E"/>
    <w:pPr>
      <w:numPr>
        <w:numId w:val="1"/>
      </w:numPr>
    </w:pPr>
    <w:rPr>
      <w:rFonts w:ascii="Arial" w:hAnsi="Arial" w:cs="Arial"/>
    </w:rPr>
  </w:style>
  <w:style w:type="paragraph" w:customStyle="1" w:styleId="h2">
    <w:name w:val="h2"/>
    <w:basedOn w:val="Normal"/>
    <w:rsid w:val="00974C2E"/>
    <w:pPr>
      <w:numPr>
        <w:ilvl w:val="1"/>
        <w:numId w:val="1"/>
      </w:numPr>
    </w:pPr>
    <w:rPr>
      <w:rFonts w:ascii="Arial" w:hAnsi="Arial" w:cs="Arial"/>
    </w:rPr>
  </w:style>
  <w:style w:type="table" w:styleId="TableGrid">
    <w:name w:val="Table Grid"/>
    <w:basedOn w:val="TableNormal"/>
    <w:rsid w:val="00D93F6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CharChar">
    <w:name w:val="Char Char Char Char Char Char"/>
    <w:basedOn w:val="Normal"/>
    <w:rsid w:val="00172D56"/>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D50E04"/>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aliases w:val="Default Paragraph Font Char Char"/>
    <w:basedOn w:val="Normal"/>
    <w:rsid w:val="00D50E04"/>
    <w:pPr>
      <w:tabs>
        <w:tab w:val="left" w:pos="709"/>
      </w:tabs>
    </w:pPr>
    <w:rPr>
      <w:rFonts w:ascii="Tahoma" w:hAnsi="Tahoma" w:cs="Tahoma"/>
      <w:lang w:val="pl-PL" w:eastAsia="pl-PL"/>
    </w:rPr>
  </w:style>
  <w:style w:type="paragraph" w:customStyle="1" w:styleId="CharCharCharCharChar">
    <w:name w:val="Char Char Char Char Char"/>
    <w:basedOn w:val="Normal"/>
    <w:rsid w:val="001B3035"/>
    <w:pPr>
      <w:tabs>
        <w:tab w:val="left" w:pos="709"/>
      </w:tabs>
    </w:pPr>
    <w:rPr>
      <w:rFonts w:ascii="Tahoma" w:hAnsi="Tahoma" w:cs="Tahoma"/>
      <w:lang w:val="pl-PL" w:eastAsia="pl-PL"/>
    </w:rPr>
  </w:style>
  <w:style w:type="paragraph" w:customStyle="1" w:styleId="CharCharCharCharCharCharCharCharChar">
    <w:name w:val="Char Char Char Char Char Char Char Char Char"/>
    <w:basedOn w:val="Normal"/>
    <w:rsid w:val="00DA292B"/>
    <w:pPr>
      <w:tabs>
        <w:tab w:val="left" w:pos="709"/>
      </w:tabs>
    </w:pPr>
    <w:rPr>
      <w:rFonts w:ascii="Tahoma" w:hAnsi="Tahoma" w:cs="Tahoma"/>
      <w:lang w:val="pl-PL" w:eastAsia="pl-PL"/>
    </w:rPr>
  </w:style>
  <w:style w:type="character" w:customStyle="1" w:styleId="value-item4">
    <w:name w:val="value-item4"/>
    <w:basedOn w:val="DefaultParagraphFont"/>
    <w:rsid w:val="00DA292B"/>
    <w:rPr>
      <w:rFonts w:ascii="Verdana" w:hAnsi="Verdana" w:cs="Verdana"/>
      <w:b/>
      <w:bCs/>
      <w:color w:val="E33939"/>
      <w:sz w:val="17"/>
      <w:szCs w:val="17"/>
      <w:shd w:val="clear" w:color="auto" w:fill="FFFFFF"/>
    </w:rPr>
  </w:style>
  <w:style w:type="paragraph" w:styleId="FootnoteText">
    <w:name w:val="footnote text"/>
    <w:basedOn w:val="Normal"/>
    <w:link w:val="FootnoteTextChar"/>
    <w:semiHidden/>
    <w:rsid w:val="00DA292B"/>
    <w:pPr>
      <w:widowControl w:val="0"/>
    </w:pPr>
    <w:rPr>
      <w:sz w:val="20"/>
      <w:szCs w:val="20"/>
      <w:lang w:val="en-US"/>
    </w:rPr>
  </w:style>
  <w:style w:type="character" w:customStyle="1" w:styleId="FootnoteTextChar">
    <w:name w:val="Footnote Text Char"/>
    <w:basedOn w:val="DefaultParagraphFont"/>
    <w:link w:val="FootnoteText"/>
    <w:semiHidden/>
    <w:rsid w:val="00633750"/>
    <w:rPr>
      <w:rFonts w:cs="Times New Roman"/>
      <w:sz w:val="20"/>
      <w:szCs w:val="20"/>
      <w:lang w:val="en-GB"/>
    </w:rPr>
  </w:style>
  <w:style w:type="character" w:styleId="FootnoteReference">
    <w:name w:val="footnote reference"/>
    <w:basedOn w:val="DefaultParagraphFont"/>
    <w:semiHidden/>
    <w:rsid w:val="00DA292B"/>
    <w:rPr>
      <w:rFonts w:cs="Times New Roman"/>
      <w:vertAlign w:val="superscript"/>
    </w:rPr>
  </w:style>
  <w:style w:type="paragraph" w:customStyle="1" w:styleId="CharChar1CharCharChar">
    <w:name w:val="Char Char1 Char Char Char"/>
    <w:basedOn w:val="Normal"/>
    <w:rsid w:val="00B92FEA"/>
    <w:pPr>
      <w:spacing w:after="160" w:line="240" w:lineRule="exact"/>
    </w:pPr>
    <w:rPr>
      <w:rFonts w:ascii="Arial" w:hAnsi="Arial" w:cs="Arial"/>
      <w:sz w:val="20"/>
      <w:szCs w:val="20"/>
      <w:lang w:val="en-US"/>
    </w:rPr>
  </w:style>
  <w:style w:type="character" w:styleId="Hyperlink">
    <w:name w:val="Hyperlink"/>
    <w:basedOn w:val="DefaultParagraphFont"/>
    <w:rsid w:val="00D5414C"/>
    <w:rPr>
      <w:rFonts w:cs="Times New Roman"/>
      <w:color w:val="0000FF"/>
      <w:u w:val="single"/>
    </w:rPr>
  </w:style>
  <w:style w:type="paragraph" w:customStyle="1" w:styleId="CharCharCharCharCharCharCharCharCharCharCharChar">
    <w:name w:val="Char Char Char Char Char Char Char Char Char Char Char Char"/>
    <w:basedOn w:val="Normal"/>
    <w:rsid w:val="00D5414C"/>
    <w:pPr>
      <w:tabs>
        <w:tab w:val="left" w:pos="709"/>
      </w:tabs>
    </w:pPr>
    <w:rPr>
      <w:rFonts w:ascii="Tahoma" w:hAnsi="Tahoma" w:cs="Tahoma"/>
      <w:lang w:val="pl-PL" w:eastAsia="pl-PL"/>
    </w:rPr>
  </w:style>
  <w:style w:type="paragraph" w:styleId="NormalWeb">
    <w:name w:val="Normal (Web)"/>
    <w:basedOn w:val="Normal"/>
    <w:rsid w:val="004C3970"/>
    <w:pPr>
      <w:spacing w:before="100" w:beforeAutospacing="1" w:after="100" w:afterAutospacing="1"/>
    </w:pPr>
    <w:rPr>
      <w:rFonts w:ascii="Verdana" w:hAnsi="Verdana" w:cs="Verdana"/>
      <w:color w:val="000000"/>
      <w:sz w:val="20"/>
      <w:szCs w:val="20"/>
      <w:lang w:val="en-US"/>
    </w:rPr>
  </w:style>
  <w:style w:type="paragraph" w:customStyle="1" w:styleId="CharCharCharCharCharCharCharCharChar1">
    <w:name w:val="Char Char Char Char Char Char Char Char Char1"/>
    <w:basedOn w:val="Normal"/>
    <w:rsid w:val="009B24BD"/>
    <w:pPr>
      <w:tabs>
        <w:tab w:val="left" w:pos="709"/>
      </w:tabs>
    </w:pPr>
    <w:rPr>
      <w:rFonts w:ascii="Tahoma" w:hAnsi="Tahoma" w:cs="Tahoma"/>
      <w:lang w:val="pl-PL" w:eastAsia="pl-PL"/>
    </w:rPr>
  </w:style>
  <w:style w:type="character" w:customStyle="1" w:styleId="Heading4Char1">
    <w:name w:val="Heading 4 Char1"/>
    <w:basedOn w:val="DefaultParagraphFont"/>
    <w:rsid w:val="003C4408"/>
    <w:rPr>
      <w:b/>
      <w:bCs/>
      <w:sz w:val="24"/>
      <w:szCs w:val="24"/>
      <w:lang w:eastAsia="en-US"/>
    </w:rPr>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142239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54;&#1073;&#1088;&#1072;&#1079;&#1077;&#1094;%20&#1085;&#1072;%20&#1054;&#1092;&#1077;&#1088;&#1090;&#1072;%20&#1057;&#1098;&#1073;&#1080;&#1088;&#1072;&#1085;&#1077;%20&#1085;&#1072;%20&#1086;&#1092;&#1077;&#1088;&#1090;&#1080;%20&#1089;%20&#1086;&#1073;&#1103;&#1074;&#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на Оферта Събиране на оферти с обява</Template>
  <TotalTime>169</TotalTime>
  <Pages>4</Pages>
  <Words>808</Words>
  <Characters>5731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6526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svgrigorova</dc:creator>
  <cp:lastModifiedBy>mistefanova</cp:lastModifiedBy>
  <cp:revision>41</cp:revision>
  <cp:lastPrinted>2018-08-14T11:14:00Z</cp:lastPrinted>
  <dcterms:created xsi:type="dcterms:W3CDTF">2016-05-10T11:39:00Z</dcterms:created>
  <dcterms:modified xsi:type="dcterms:W3CDTF">2018-08-15T05:15:00Z</dcterms:modified>
</cp:coreProperties>
</file>