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D47616" w:rsidRPr="00534562" w:rsidRDefault="00D47616" w:rsidP="00D47616">
      <w:pPr>
        <w:jc w:val="center"/>
        <w:rPr>
          <w:lang w:val="bg-BG"/>
        </w:rPr>
      </w:pPr>
      <w:r w:rsidRPr="00534562">
        <w:rPr>
          <w:lang w:val="bg-BG"/>
        </w:rPr>
        <w:t>_______________________________________________________________________________________</w:t>
      </w:r>
    </w:p>
    <w:p w:rsidR="00D47616" w:rsidRPr="00534562" w:rsidRDefault="00D47616" w:rsidP="00D47616">
      <w:pPr>
        <w:jc w:val="center"/>
        <w:rPr>
          <w:lang w:val="bg-BG"/>
        </w:rPr>
      </w:pPr>
      <w:r w:rsidRPr="00534562">
        <w:rPr>
          <w:lang w:val="bg-BG"/>
        </w:rPr>
        <w:t xml:space="preserve">/пълно наименование на участника, търговски адрес, телефон и факс, ЕИК №  и ИН по ЗДДС №/ </w:t>
      </w:r>
    </w:p>
    <w:p w:rsidR="00D47616" w:rsidRDefault="00D47616" w:rsidP="0074167A">
      <w:pPr>
        <w:pStyle w:val="BodyText"/>
        <w:widowControl w:val="0"/>
        <w:jc w:val="center"/>
        <w:rPr>
          <w:b/>
          <w:bCs/>
        </w:rPr>
      </w:pPr>
    </w:p>
    <w:p w:rsidR="0074167A" w:rsidRPr="00AE76FF" w:rsidRDefault="0074167A" w:rsidP="0074167A">
      <w:pPr>
        <w:pStyle w:val="BodyText"/>
        <w:widowControl w:val="0"/>
        <w:jc w:val="center"/>
        <w:rPr>
          <w:b/>
          <w:bCs/>
        </w:rPr>
      </w:pPr>
      <w:r w:rsidRPr="00AE76FF">
        <w:rPr>
          <w:b/>
          <w:bCs/>
        </w:rPr>
        <w:t>СПЕЦИФИКАЦИЯ</w:t>
      </w:r>
    </w:p>
    <w:p w:rsidR="0074167A" w:rsidRPr="00AE76FF" w:rsidRDefault="0074167A" w:rsidP="0074167A">
      <w:pPr>
        <w:pStyle w:val="BodyText"/>
        <w:widowControl w:val="0"/>
        <w:jc w:val="center"/>
        <w:rPr>
          <w:b/>
          <w:bCs/>
          <w:sz w:val="10"/>
          <w:szCs w:val="10"/>
        </w:rPr>
      </w:pPr>
    </w:p>
    <w:p w:rsidR="0074167A" w:rsidRPr="00AE76FF" w:rsidRDefault="0074167A" w:rsidP="0074167A">
      <w:pPr>
        <w:pStyle w:val="BodyText"/>
        <w:widowControl w:val="0"/>
        <w:jc w:val="center"/>
        <w:rPr>
          <w:bCs/>
          <w:lang w:val="ru-RU"/>
        </w:rPr>
      </w:pPr>
      <w:r w:rsidRPr="00AE76FF">
        <w:rPr>
          <w:bCs/>
        </w:rPr>
        <w:t xml:space="preserve">за участие в </w:t>
      </w:r>
      <w:r w:rsidR="008608BC" w:rsidRPr="00AE76FF">
        <w:rPr>
          <w:bCs/>
        </w:rPr>
        <w:t>публично състезание</w:t>
      </w:r>
      <w:r w:rsidRPr="00AE76FF">
        <w:t xml:space="preserve"> с предмет:</w:t>
      </w:r>
    </w:p>
    <w:p w:rsidR="0074167A" w:rsidRPr="00AE76FF" w:rsidRDefault="0074167A" w:rsidP="00A82027">
      <w:pPr>
        <w:pStyle w:val="BodyText"/>
        <w:jc w:val="center"/>
        <w:rPr>
          <w:b/>
        </w:rPr>
      </w:pPr>
      <w:r w:rsidRPr="00AE76FF">
        <w:rPr>
          <w:b/>
        </w:rPr>
        <w:t>“</w:t>
      </w:r>
      <w:r w:rsidR="00AE76FF" w:rsidRPr="00AE76FF">
        <w:rPr>
          <w:b/>
          <w:bCs/>
        </w:rPr>
        <w:t>Доставка на техническа натриева основа за производство на ХОВ /химически обезсолена вода/, 5 и 6 ЕБ за период от две години</w:t>
      </w:r>
      <w:r w:rsidRPr="00AE76FF">
        <w:rPr>
          <w:b/>
        </w:rPr>
        <w:t>”</w:t>
      </w:r>
    </w:p>
    <w:p w:rsidR="008608BC" w:rsidRPr="00AE76FF" w:rsidRDefault="008608BC" w:rsidP="00A82027">
      <w:pPr>
        <w:pStyle w:val="BodyText"/>
        <w:jc w:val="center"/>
        <w:rPr>
          <w:b/>
        </w:rPr>
      </w:pPr>
    </w:p>
    <w:p w:rsidR="0074167A" w:rsidRPr="00A470F6" w:rsidRDefault="0074167A" w:rsidP="0074167A">
      <w:pPr>
        <w:pStyle w:val="BodyText"/>
        <w:ind w:left="3366" w:hanging="2805"/>
        <w:jc w:val="left"/>
        <w:rPr>
          <w:b/>
          <w:bCs/>
          <w:color w:val="FF0000"/>
        </w:rPr>
      </w:pPr>
    </w:p>
    <w:tbl>
      <w:tblPr>
        <w:tblW w:w="15750" w:type="dxa"/>
        <w:tblInd w:w="55" w:type="dxa"/>
        <w:tblLayout w:type="fixed"/>
        <w:tblCellMar>
          <w:left w:w="70" w:type="dxa"/>
          <w:right w:w="70" w:type="dxa"/>
        </w:tblCellMar>
        <w:tblLook w:val="0000"/>
      </w:tblPr>
      <w:tblGrid>
        <w:gridCol w:w="399"/>
        <w:gridCol w:w="718"/>
        <w:gridCol w:w="1450"/>
        <w:gridCol w:w="2139"/>
        <w:gridCol w:w="1275"/>
        <w:gridCol w:w="1134"/>
        <w:gridCol w:w="816"/>
        <w:gridCol w:w="885"/>
        <w:gridCol w:w="1416"/>
        <w:gridCol w:w="1407"/>
        <w:gridCol w:w="1701"/>
        <w:gridCol w:w="1276"/>
        <w:gridCol w:w="1134"/>
      </w:tblGrid>
      <w:tr w:rsidR="00A975D0" w:rsidRPr="00BD60AB" w:rsidTr="00A975D0">
        <w:trPr>
          <w:trHeight w:val="2038"/>
        </w:trPr>
        <w:tc>
          <w:tcPr>
            <w:tcW w:w="399" w:type="dxa"/>
            <w:tcBorders>
              <w:top w:val="single" w:sz="8" w:space="0" w:color="auto"/>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w:t>
            </w:r>
          </w:p>
        </w:tc>
        <w:tc>
          <w:tcPr>
            <w:tcW w:w="718"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ИД  по </w:t>
            </w:r>
            <w:proofErr w:type="spellStart"/>
            <w:r w:rsidRPr="00BD60AB">
              <w:rPr>
                <w:b/>
                <w:bCs/>
                <w:sz w:val="18"/>
                <w:szCs w:val="18"/>
                <w:lang w:val="bg-BG"/>
              </w:rPr>
              <w:t>BaaN</w:t>
            </w:r>
            <w:proofErr w:type="spellEnd"/>
          </w:p>
        </w:tc>
        <w:tc>
          <w:tcPr>
            <w:tcW w:w="1450"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 xml:space="preserve">Наименование </w:t>
            </w:r>
          </w:p>
        </w:tc>
        <w:tc>
          <w:tcPr>
            <w:tcW w:w="2139"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Технически показатели</w:t>
            </w:r>
          </w:p>
        </w:tc>
        <w:tc>
          <w:tcPr>
            <w:tcW w:w="1275"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Дименсия</w:t>
            </w:r>
            <w:proofErr w:type="spellEnd"/>
          </w:p>
        </w:tc>
        <w:tc>
          <w:tcPr>
            <w:tcW w:w="1134"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Норма</w:t>
            </w:r>
          </w:p>
        </w:tc>
        <w:tc>
          <w:tcPr>
            <w:tcW w:w="816" w:type="dxa"/>
            <w:tcBorders>
              <w:top w:val="single" w:sz="8" w:space="0" w:color="auto"/>
              <w:left w:val="nil"/>
              <w:bottom w:val="single" w:sz="4" w:space="0" w:color="auto"/>
              <w:right w:val="single" w:sz="4" w:space="0" w:color="auto"/>
            </w:tcBorders>
            <w:shd w:val="clear" w:color="auto" w:fill="auto"/>
            <w:vAlign w:val="center"/>
          </w:tcPr>
          <w:p w:rsidR="00A975D0" w:rsidRPr="00F43259" w:rsidRDefault="00A975D0" w:rsidP="001121C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885"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416"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Производител и страна на произход</w:t>
            </w:r>
          </w:p>
        </w:tc>
        <w:tc>
          <w:tcPr>
            <w:tcW w:w="1407" w:type="dxa"/>
            <w:tcBorders>
              <w:top w:val="single" w:sz="8" w:space="0" w:color="auto"/>
              <w:left w:val="nil"/>
              <w:bottom w:val="single" w:sz="4" w:space="0" w:color="auto"/>
              <w:right w:val="single" w:sz="4"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Срок на годност</w:t>
            </w:r>
          </w:p>
          <w:p w:rsidR="00A975D0" w:rsidRPr="00407D39" w:rsidRDefault="00A975D0" w:rsidP="001121C2">
            <w:pPr>
              <w:jc w:val="center"/>
              <w:rPr>
                <w:b/>
                <w:bCs/>
                <w:sz w:val="18"/>
                <w:szCs w:val="18"/>
                <w:lang w:val="bg-BG"/>
              </w:rPr>
            </w:pPr>
            <w:r w:rsidRPr="00407D39">
              <w:rPr>
                <w:bCs/>
                <w:i/>
                <w:sz w:val="18"/>
                <w:szCs w:val="18"/>
                <w:lang w:val="bg-BG"/>
              </w:rPr>
              <w:t>(минимум - 12 месеца)</w:t>
            </w:r>
          </w:p>
        </w:tc>
        <w:tc>
          <w:tcPr>
            <w:tcW w:w="1701" w:type="dxa"/>
            <w:tcBorders>
              <w:top w:val="single" w:sz="8" w:space="0" w:color="auto"/>
              <w:left w:val="nil"/>
              <w:bottom w:val="single" w:sz="4" w:space="0" w:color="auto"/>
              <w:right w:val="single" w:sz="4" w:space="0" w:color="auto"/>
            </w:tcBorders>
            <w:shd w:val="clear" w:color="auto" w:fill="auto"/>
            <w:vAlign w:val="center"/>
          </w:tcPr>
          <w:p w:rsidR="00A975D0" w:rsidRPr="00407D39" w:rsidRDefault="00A975D0" w:rsidP="001121C2">
            <w:pPr>
              <w:jc w:val="center"/>
              <w:rPr>
                <w:b/>
                <w:bCs/>
                <w:sz w:val="18"/>
                <w:szCs w:val="18"/>
                <w:lang w:val="bg-BG"/>
              </w:rPr>
            </w:pPr>
            <w:r w:rsidRPr="00407D39">
              <w:rPr>
                <w:b/>
                <w:bCs/>
                <w:sz w:val="18"/>
                <w:szCs w:val="18"/>
                <w:lang w:val="bg-BG"/>
              </w:rPr>
              <w:t xml:space="preserve">Срок на доставка </w:t>
            </w:r>
            <w:r w:rsidRPr="00AE76FF">
              <w:rPr>
                <w:bCs/>
                <w:sz w:val="18"/>
                <w:szCs w:val="18"/>
                <w:lang w:val="bg-BG"/>
              </w:rPr>
              <w:t>(при възникнала необходимост)</w:t>
            </w:r>
            <w:r w:rsidRPr="00407D39">
              <w:rPr>
                <w:b/>
                <w:bCs/>
                <w:sz w:val="18"/>
                <w:szCs w:val="18"/>
                <w:lang w:val="bg-BG"/>
              </w:rPr>
              <w:t xml:space="preserve"> след писмена заявка -</w:t>
            </w:r>
            <w:r w:rsidRPr="00407D39">
              <w:rPr>
                <w:b/>
                <w:bCs/>
                <w:i/>
                <w:iCs/>
                <w:color w:val="808080"/>
                <w:sz w:val="18"/>
                <w:szCs w:val="18"/>
                <w:lang w:val="bg-BG"/>
              </w:rPr>
              <w:t xml:space="preserve"> </w:t>
            </w:r>
            <w:r w:rsidRPr="00407D39">
              <w:rPr>
                <w:b/>
                <w:bCs/>
                <w:i/>
                <w:iCs/>
                <w:sz w:val="18"/>
                <w:szCs w:val="18"/>
                <w:lang w:val="bg-BG"/>
              </w:rPr>
              <w:t>не повече от 3 календарни дни</w:t>
            </w:r>
          </w:p>
        </w:tc>
        <w:tc>
          <w:tcPr>
            <w:tcW w:w="1276" w:type="dxa"/>
            <w:tcBorders>
              <w:top w:val="single" w:sz="8" w:space="0" w:color="auto"/>
              <w:left w:val="nil"/>
              <w:bottom w:val="single" w:sz="4" w:space="0" w:color="auto"/>
              <w:right w:val="single" w:sz="4" w:space="0" w:color="auto"/>
            </w:tcBorders>
            <w:shd w:val="clear" w:color="auto" w:fill="auto"/>
            <w:vAlign w:val="center"/>
          </w:tcPr>
          <w:p w:rsidR="00A975D0" w:rsidRPr="00407D39" w:rsidRDefault="00A975D0" w:rsidP="00AE76FF">
            <w:pPr>
              <w:jc w:val="center"/>
              <w:rPr>
                <w:b/>
                <w:bCs/>
                <w:sz w:val="18"/>
                <w:szCs w:val="18"/>
                <w:lang w:val="bg-BG"/>
              </w:rPr>
            </w:pPr>
            <w:r w:rsidRPr="00407D39">
              <w:rPr>
                <w:b/>
                <w:bCs/>
                <w:sz w:val="18"/>
                <w:szCs w:val="18"/>
                <w:lang w:val="bg-BG"/>
              </w:rPr>
              <w:t>Срок на доставка на нова стока съгл. т.5.5. -</w:t>
            </w:r>
            <w:r w:rsidRPr="00E669F3">
              <w:rPr>
                <w:b/>
                <w:bCs/>
                <w:sz w:val="18"/>
                <w:szCs w:val="18"/>
                <w:lang w:val="ru-RU"/>
              </w:rPr>
              <w:t xml:space="preserve"> </w:t>
            </w:r>
            <w:r w:rsidRPr="00407D39">
              <w:rPr>
                <w:b/>
                <w:bCs/>
                <w:sz w:val="18"/>
                <w:szCs w:val="18"/>
                <w:lang w:val="bg-BG"/>
              </w:rPr>
              <w:t>от проекта на договор</w:t>
            </w:r>
          </w:p>
        </w:tc>
        <w:tc>
          <w:tcPr>
            <w:tcW w:w="1134" w:type="dxa"/>
            <w:tcBorders>
              <w:top w:val="single" w:sz="8" w:space="0" w:color="auto"/>
              <w:left w:val="nil"/>
              <w:bottom w:val="single" w:sz="4" w:space="0" w:color="auto"/>
              <w:right w:val="single" w:sz="8" w:space="0" w:color="auto"/>
            </w:tcBorders>
            <w:shd w:val="clear" w:color="auto" w:fill="auto"/>
            <w:vAlign w:val="center"/>
          </w:tcPr>
          <w:p w:rsidR="00A975D0" w:rsidRPr="00BD60AB" w:rsidRDefault="00A975D0" w:rsidP="001121C2">
            <w:pPr>
              <w:jc w:val="center"/>
              <w:rPr>
                <w:b/>
                <w:bCs/>
                <w:sz w:val="18"/>
                <w:szCs w:val="18"/>
                <w:lang w:val="bg-BG"/>
              </w:rPr>
            </w:pPr>
            <w:r w:rsidRPr="00BD60AB">
              <w:rPr>
                <w:b/>
                <w:bCs/>
                <w:sz w:val="18"/>
                <w:szCs w:val="18"/>
                <w:lang w:val="bg-BG"/>
              </w:rPr>
              <w:t>Забележка</w:t>
            </w:r>
          </w:p>
        </w:tc>
      </w:tr>
      <w:tr w:rsidR="00A975D0" w:rsidRPr="00BD60AB" w:rsidTr="00A975D0">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2</w:t>
            </w:r>
          </w:p>
        </w:tc>
        <w:tc>
          <w:tcPr>
            <w:tcW w:w="1450"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3</w:t>
            </w:r>
          </w:p>
        </w:tc>
        <w:tc>
          <w:tcPr>
            <w:tcW w:w="2139"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4</w:t>
            </w:r>
          </w:p>
        </w:tc>
        <w:tc>
          <w:tcPr>
            <w:tcW w:w="1275"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5</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7</w:t>
            </w:r>
          </w:p>
        </w:tc>
        <w:tc>
          <w:tcPr>
            <w:tcW w:w="885" w:type="dxa"/>
            <w:tcBorders>
              <w:top w:val="nil"/>
              <w:left w:val="nil"/>
              <w:bottom w:val="single" w:sz="4" w:space="0" w:color="auto"/>
              <w:right w:val="single" w:sz="8" w:space="0" w:color="auto"/>
            </w:tcBorders>
            <w:shd w:val="clear" w:color="auto" w:fill="auto"/>
            <w:vAlign w:val="center"/>
          </w:tcPr>
          <w:p w:rsidR="00A975D0" w:rsidRPr="00ED15CE" w:rsidRDefault="00A975D0" w:rsidP="001121C2">
            <w:pPr>
              <w:jc w:val="center"/>
              <w:rPr>
                <w:bCs/>
                <w:i/>
                <w:iCs/>
                <w:sz w:val="16"/>
                <w:szCs w:val="16"/>
                <w:lang w:val="bg-BG"/>
              </w:rPr>
            </w:pPr>
            <w:r w:rsidRPr="00ED15CE">
              <w:rPr>
                <w:bCs/>
                <w:i/>
                <w:iCs/>
                <w:sz w:val="16"/>
                <w:szCs w:val="16"/>
                <w:lang w:val="bg-BG"/>
              </w:rPr>
              <w:t>8</w:t>
            </w:r>
          </w:p>
        </w:tc>
        <w:tc>
          <w:tcPr>
            <w:tcW w:w="141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9</w:t>
            </w:r>
          </w:p>
        </w:tc>
        <w:tc>
          <w:tcPr>
            <w:tcW w:w="1407"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10</w:t>
            </w:r>
          </w:p>
        </w:tc>
        <w:tc>
          <w:tcPr>
            <w:tcW w:w="1701"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11</w:t>
            </w:r>
          </w:p>
        </w:tc>
        <w:tc>
          <w:tcPr>
            <w:tcW w:w="1276"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12</w:t>
            </w:r>
          </w:p>
        </w:tc>
        <w:tc>
          <w:tcPr>
            <w:tcW w:w="1134" w:type="dxa"/>
            <w:tcBorders>
              <w:top w:val="nil"/>
              <w:left w:val="nil"/>
              <w:bottom w:val="single" w:sz="4" w:space="0" w:color="auto"/>
              <w:right w:val="single" w:sz="4" w:space="0" w:color="auto"/>
            </w:tcBorders>
            <w:shd w:val="clear" w:color="auto" w:fill="auto"/>
            <w:vAlign w:val="center"/>
          </w:tcPr>
          <w:p w:rsidR="00A975D0" w:rsidRPr="00ED15CE" w:rsidRDefault="00A975D0" w:rsidP="001121C2">
            <w:pPr>
              <w:jc w:val="center"/>
              <w:rPr>
                <w:bCs/>
                <w:i/>
                <w:iCs/>
                <w:sz w:val="16"/>
                <w:szCs w:val="16"/>
                <w:lang w:val="bg-BG"/>
              </w:rPr>
            </w:pPr>
            <w:r>
              <w:rPr>
                <w:bCs/>
                <w:i/>
                <w:iCs/>
                <w:sz w:val="16"/>
                <w:szCs w:val="16"/>
                <w:lang w:val="bg-BG"/>
              </w:rPr>
              <w:t>13</w:t>
            </w:r>
          </w:p>
        </w:tc>
      </w:tr>
      <w:tr w:rsidR="00A975D0" w:rsidRPr="00BD60AB" w:rsidTr="00A975D0">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1</w:t>
            </w:r>
          </w:p>
        </w:tc>
        <w:tc>
          <w:tcPr>
            <w:tcW w:w="718"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4"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4"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4"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4"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r w:rsidR="00A975D0" w:rsidRPr="00BD60AB" w:rsidTr="00A975D0">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w:t>
            </w:r>
          </w:p>
        </w:tc>
        <w:tc>
          <w:tcPr>
            <w:tcW w:w="718"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1450" w:type="dxa"/>
            <w:tcBorders>
              <w:top w:val="nil"/>
              <w:left w:val="nil"/>
              <w:bottom w:val="single" w:sz="8" w:space="0" w:color="auto"/>
              <w:right w:val="single" w:sz="4" w:space="0" w:color="auto"/>
            </w:tcBorders>
            <w:shd w:val="clear" w:color="auto" w:fill="auto"/>
            <w:vAlign w:val="center"/>
          </w:tcPr>
          <w:p w:rsidR="00A975D0" w:rsidRPr="00BD60AB" w:rsidRDefault="00A975D0" w:rsidP="001121C2">
            <w:pPr>
              <w:jc w:val="center"/>
              <w:rPr>
                <w:sz w:val="22"/>
                <w:szCs w:val="22"/>
                <w:lang w:val="bg-BG"/>
              </w:rPr>
            </w:pPr>
            <w:r w:rsidRPr="00BD60AB">
              <w:rPr>
                <w:sz w:val="22"/>
                <w:szCs w:val="22"/>
                <w:lang w:val="bg-BG"/>
              </w:rPr>
              <w:t> </w:t>
            </w:r>
          </w:p>
        </w:tc>
        <w:tc>
          <w:tcPr>
            <w:tcW w:w="2139"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5"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885" w:type="dxa"/>
            <w:tcBorders>
              <w:top w:val="nil"/>
              <w:left w:val="nil"/>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407"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701" w:type="dxa"/>
            <w:tcBorders>
              <w:top w:val="nil"/>
              <w:left w:val="nil"/>
              <w:bottom w:val="single" w:sz="8" w:space="0" w:color="auto"/>
              <w:right w:val="single" w:sz="4"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276" w:type="dxa"/>
            <w:tcBorders>
              <w:top w:val="nil"/>
              <w:left w:val="nil"/>
              <w:bottom w:val="single" w:sz="8" w:space="0" w:color="auto"/>
              <w:right w:val="nil"/>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c>
          <w:tcPr>
            <w:tcW w:w="1134" w:type="dxa"/>
            <w:tcBorders>
              <w:top w:val="nil"/>
              <w:left w:val="single" w:sz="4" w:space="0" w:color="auto"/>
              <w:bottom w:val="single" w:sz="8" w:space="0" w:color="auto"/>
              <w:right w:val="single" w:sz="8" w:space="0" w:color="auto"/>
            </w:tcBorders>
            <w:shd w:val="clear" w:color="auto" w:fill="auto"/>
            <w:noWrap/>
            <w:vAlign w:val="center"/>
          </w:tcPr>
          <w:p w:rsidR="00A975D0" w:rsidRPr="00BD60AB" w:rsidRDefault="00A975D0" w:rsidP="001121C2">
            <w:pPr>
              <w:jc w:val="both"/>
              <w:rPr>
                <w:sz w:val="22"/>
                <w:szCs w:val="22"/>
                <w:lang w:val="bg-BG"/>
              </w:rPr>
            </w:pPr>
            <w:r w:rsidRPr="00BD60AB">
              <w:rPr>
                <w:sz w:val="22"/>
                <w:szCs w:val="22"/>
                <w:lang w:val="bg-BG"/>
              </w:rPr>
              <w:t> </w:t>
            </w:r>
          </w:p>
        </w:tc>
      </w:tr>
    </w:tbl>
    <w:p w:rsidR="0074167A" w:rsidRPr="00A470F6" w:rsidRDefault="0074167A" w:rsidP="0074167A">
      <w:pPr>
        <w:pStyle w:val="BodyText"/>
        <w:ind w:left="3366" w:hanging="2805"/>
        <w:jc w:val="left"/>
        <w:rPr>
          <w:b/>
          <w:bCs/>
          <w:color w:val="FF0000"/>
        </w:rPr>
      </w:pPr>
    </w:p>
    <w:p w:rsidR="0074167A" w:rsidRPr="00A470F6" w:rsidRDefault="0074167A" w:rsidP="0074167A">
      <w:pPr>
        <w:spacing w:line="360" w:lineRule="auto"/>
        <w:rPr>
          <w:b/>
          <w:bCs/>
          <w:color w:val="FF0000"/>
          <w:szCs w:val="20"/>
          <w:lang w:val="bg-BG"/>
        </w:rPr>
      </w:pPr>
    </w:p>
    <w:p w:rsidR="0074167A" w:rsidRPr="00AE76FF" w:rsidRDefault="0074167A" w:rsidP="0074167A">
      <w:pPr>
        <w:spacing w:line="360" w:lineRule="auto"/>
        <w:rPr>
          <w:b/>
          <w:szCs w:val="22"/>
          <w:u w:val="single"/>
          <w:lang w:val="bg-BG"/>
        </w:rPr>
      </w:pPr>
      <w:r w:rsidRPr="00AE76FF">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E56" w:rsidRDefault="00A11E56">
      <w:r>
        <w:separator/>
      </w:r>
    </w:p>
  </w:endnote>
  <w:endnote w:type="continuationSeparator" w:id="0">
    <w:p w:rsidR="00A11E56" w:rsidRDefault="00A11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2E363D"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2E363D"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647F9">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647F9">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E56" w:rsidRDefault="00A11E56">
      <w:r>
        <w:separator/>
      </w:r>
    </w:p>
  </w:footnote>
  <w:footnote w:type="continuationSeparator" w:id="0">
    <w:p w:rsidR="00A11E56" w:rsidRDefault="00A11E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363D"/>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26BB"/>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25CAC"/>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972"/>
    <w:rsid w:val="00930C56"/>
    <w:rsid w:val="0093194A"/>
    <w:rsid w:val="009335CC"/>
    <w:rsid w:val="009340B6"/>
    <w:rsid w:val="00941F6A"/>
    <w:rsid w:val="0094522A"/>
    <w:rsid w:val="009459A0"/>
    <w:rsid w:val="0095125A"/>
    <w:rsid w:val="00954BD0"/>
    <w:rsid w:val="00957E3A"/>
    <w:rsid w:val="009613AF"/>
    <w:rsid w:val="0096463D"/>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1E56"/>
    <w:rsid w:val="00A1702D"/>
    <w:rsid w:val="00A179E8"/>
    <w:rsid w:val="00A21AA2"/>
    <w:rsid w:val="00A22150"/>
    <w:rsid w:val="00A25CE4"/>
    <w:rsid w:val="00A26646"/>
    <w:rsid w:val="00A27784"/>
    <w:rsid w:val="00A370FE"/>
    <w:rsid w:val="00A465CD"/>
    <w:rsid w:val="00A470F6"/>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5D0"/>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E76F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2D7B"/>
    <w:rsid w:val="00D433A7"/>
    <w:rsid w:val="00D456E7"/>
    <w:rsid w:val="00D47616"/>
    <w:rsid w:val="00D47DB9"/>
    <w:rsid w:val="00D50C7D"/>
    <w:rsid w:val="00D576F7"/>
    <w:rsid w:val="00D603AC"/>
    <w:rsid w:val="00D647F9"/>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701"/>
    <w:rsid w:val="00E81D30"/>
    <w:rsid w:val="00E83D3D"/>
    <w:rsid w:val="00E91342"/>
    <w:rsid w:val="00E91A8E"/>
    <w:rsid w:val="00E9292B"/>
    <w:rsid w:val="00E93766"/>
    <w:rsid w:val="00E94D8F"/>
    <w:rsid w:val="00E956BC"/>
    <w:rsid w:val="00EA1D63"/>
    <w:rsid w:val="00EA1EB5"/>
    <w:rsid w:val="00EA4E1B"/>
    <w:rsid w:val="00EB1BE2"/>
    <w:rsid w:val="00EB2570"/>
    <w:rsid w:val="00EB3005"/>
    <w:rsid w:val="00EB52C6"/>
    <w:rsid w:val="00EC128B"/>
    <w:rsid w:val="00EC1F8C"/>
    <w:rsid w:val="00EC49FF"/>
    <w:rsid w:val="00ED10C0"/>
    <w:rsid w:val="00ED15CE"/>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053D"/>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AE76FF"/>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1037</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17</cp:revision>
  <cp:lastPrinted>2017-03-29T08:31:00Z</cp:lastPrinted>
  <dcterms:created xsi:type="dcterms:W3CDTF">2016-07-05T05:59:00Z</dcterms:created>
  <dcterms:modified xsi:type="dcterms:W3CDTF">2017-03-29T08:31:00Z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