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A27A89" w:rsidRDefault="00A27A89"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5D1813" w:rsidRDefault="005D1813" w:rsidP="005D1813">
      <w:pPr>
        <w:pStyle w:val="Title"/>
        <w:rPr>
          <w:sz w:val="32"/>
          <w:lang w:val="ru-RU"/>
        </w:rPr>
      </w:pPr>
      <w:r>
        <w:rPr>
          <w:sz w:val="32"/>
          <w:lang w:val="ru-RU"/>
        </w:rPr>
        <w:t>Д Е К Л А Р А Ц И Я</w:t>
      </w:r>
    </w:p>
    <w:p w:rsidR="005D1813" w:rsidRDefault="005D1813" w:rsidP="005D1813">
      <w:pPr>
        <w:pStyle w:val="Title"/>
        <w:rPr>
          <w:sz w:val="32"/>
          <w:lang w:val="ru-RU"/>
        </w:rPr>
      </w:pPr>
    </w:p>
    <w:p w:rsidR="005D1813" w:rsidRPr="00940DD8" w:rsidRDefault="005D1813" w:rsidP="005D1813">
      <w:pPr>
        <w:pStyle w:val="Title"/>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5D1813">
      <w:pPr>
        <w:jc w:val="center"/>
        <w:rPr>
          <w:rFonts w:ascii="Times New Roman" w:hAnsi="Times New Roman"/>
          <w:lang w:val="bg-BG"/>
        </w:rPr>
      </w:pPr>
    </w:p>
    <w:p w:rsidR="005D1813" w:rsidRPr="001D2483" w:rsidRDefault="005D1813" w:rsidP="005D1813">
      <w:pPr>
        <w:spacing w:line="360" w:lineRule="auto"/>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1A2CA2" w:rsidRPr="00513BD6" w:rsidRDefault="005D1813" w:rsidP="00744622">
      <w:pPr>
        <w:spacing w:after="120" w:line="360" w:lineRule="auto"/>
        <w:ind w:left="187" w:hanging="11"/>
        <w:jc w:val="center"/>
        <w:rPr>
          <w:rFonts w:ascii="Times New Roman" w:hAnsi="Times New Roman"/>
          <w:lang w:val="bg-BG"/>
        </w:rPr>
      </w:pPr>
      <w:r w:rsidRPr="00513BD6">
        <w:rPr>
          <w:rFonts w:ascii="Times New Roman" w:hAnsi="Times New Roman"/>
          <w:b/>
          <w:lang w:val="bg-BG"/>
        </w:rPr>
        <w:t>“</w:t>
      </w:r>
      <w:r w:rsidR="00542464" w:rsidRPr="00542464">
        <w:rPr>
          <w:rFonts w:ascii="Times New Roman" w:hAnsi="Times New Roman"/>
          <w:b/>
          <w:bCs/>
          <w:color w:val="000000"/>
          <w:lang w:val="ru-RU" w:eastAsia="bg-BG"/>
        </w:rPr>
        <w:t xml:space="preserve">Охрана на </w:t>
      </w:r>
      <w:proofErr w:type="spellStart"/>
      <w:r w:rsidR="00542464" w:rsidRPr="00542464">
        <w:rPr>
          <w:rFonts w:ascii="Times New Roman" w:hAnsi="Times New Roman"/>
          <w:b/>
          <w:bCs/>
          <w:color w:val="000000"/>
          <w:lang w:val="ru-RU" w:eastAsia="bg-BG"/>
        </w:rPr>
        <w:t>обекти</w:t>
      </w:r>
      <w:proofErr w:type="spellEnd"/>
      <w:r w:rsidR="00542464" w:rsidRPr="00542464">
        <w:rPr>
          <w:rFonts w:ascii="Times New Roman" w:hAnsi="Times New Roman"/>
          <w:b/>
          <w:bCs/>
          <w:color w:val="000000"/>
          <w:lang w:val="ru-RU" w:eastAsia="bg-BG"/>
        </w:rPr>
        <w:t xml:space="preserve">, </w:t>
      </w:r>
      <w:proofErr w:type="spellStart"/>
      <w:r w:rsidR="00542464" w:rsidRPr="00542464">
        <w:rPr>
          <w:rFonts w:ascii="Times New Roman" w:hAnsi="Times New Roman"/>
          <w:b/>
          <w:bCs/>
          <w:color w:val="000000"/>
          <w:lang w:val="ru-RU" w:eastAsia="bg-BG"/>
        </w:rPr>
        <w:t>собственост</w:t>
      </w:r>
      <w:proofErr w:type="spellEnd"/>
      <w:r w:rsidR="00542464" w:rsidRPr="00542464">
        <w:rPr>
          <w:rFonts w:ascii="Times New Roman" w:hAnsi="Times New Roman"/>
          <w:b/>
          <w:bCs/>
          <w:color w:val="000000"/>
          <w:lang w:val="ru-RU" w:eastAsia="bg-BG"/>
        </w:rPr>
        <w:t xml:space="preserve"> на "АЕЦ </w:t>
      </w:r>
      <w:proofErr w:type="spellStart"/>
      <w:r w:rsidR="00542464" w:rsidRPr="00542464">
        <w:rPr>
          <w:rFonts w:ascii="Times New Roman" w:hAnsi="Times New Roman"/>
          <w:b/>
          <w:bCs/>
          <w:color w:val="000000"/>
          <w:lang w:val="ru-RU" w:eastAsia="bg-BG"/>
        </w:rPr>
        <w:t>Козлодуй</w:t>
      </w:r>
      <w:proofErr w:type="spellEnd"/>
      <w:r w:rsidR="00542464" w:rsidRPr="00542464">
        <w:rPr>
          <w:rFonts w:ascii="Times New Roman" w:hAnsi="Times New Roman"/>
          <w:b/>
          <w:bCs/>
          <w:color w:val="000000"/>
          <w:lang w:val="ru-RU" w:eastAsia="bg-BG"/>
        </w:rPr>
        <w:t xml:space="preserve">" ЕАД, </w:t>
      </w:r>
      <w:proofErr w:type="spellStart"/>
      <w:r w:rsidR="00542464" w:rsidRPr="00542464">
        <w:rPr>
          <w:rFonts w:ascii="Times New Roman" w:hAnsi="Times New Roman"/>
          <w:b/>
          <w:bCs/>
          <w:color w:val="000000"/>
          <w:lang w:val="ru-RU" w:eastAsia="bg-BG"/>
        </w:rPr>
        <w:t>извън</w:t>
      </w:r>
      <w:proofErr w:type="spellEnd"/>
      <w:r w:rsidR="00542464" w:rsidRPr="00542464">
        <w:rPr>
          <w:rFonts w:ascii="Times New Roman" w:hAnsi="Times New Roman"/>
          <w:b/>
          <w:bCs/>
          <w:color w:val="000000"/>
          <w:lang w:val="ru-RU" w:eastAsia="bg-BG"/>
        </w:rPr>
        <w:t xml:space="preserve"> </w:t>
      </w:r>
      <w:proofErr w:type="spellStart"/>
      <w:r w:rsidR="00542464" w:rsidRPr="00542464">
        <w:rPr>
          <w:rFonts w:ascii="Times New Roman" w:hAnsi="Times New Roman"/>
          <w:b/>
          <w:bCs/>
          <w:color w:val="000000"/>
          <w:lang w:val="ru-RU" w:eastAsia="bg-BG"/>
        </w:rPr>
        <w:t>защитената</w:t>
      </w:r>
      <w:proofErr w:type="spellEnd"/>
      <w:r w:rsidR="00542464" w:rsidRPr="00542464">
        <w:rPr>
          <w:rFonts w:ascii="Times New Roman" w:hAnsi="Times New Roman"/>
          <w:b/>
          <w:bCs/>
          <w:color w:val="000000"/>
          <w:lang w:val="ru-RU" w:eastAsia="bg-BG"/>
        </w:rPr>
        <w:t xml:space="preserve"> зона</w:t>
      </w:r>
      <w:r w:rsidRPr="00513BD6">
        <w:rPr>
          <w:rFonts w:ascii="Times New Roman" w:hAnsi="Times New Roman"/>
          <w:b/>
          <w:lang w:val="bg-BG"/>
        </w:rPr>
        <w:t>”</w:t>
      </w:r>
    </w:p>
    <w:p w:rsidR="00DC454F" w:rsidRPr="00E72906" w:rsidRDefault="00DC454F" w:rsidP="005D1813">
      <w:pPr>
        <w:rPr>
          <w:rFonts w:ascii="Times New Roman" w:hAnsi="Times New Roman"/>
          <w:szCs w:val="22"/>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5D665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Default="00347087" w:rsidP="005D1813">
      <w:pPr>
        <w:spacing w:line="360" w:lineRule="auto"/>
        <w:jc w:val="center"/>
        <w:rPr>
          <w:rFonts w:ascii="Times New Roman" w:hAnsi="Times New Roman"/>
          <w:b/>
          <w:sz w:val="16"/>
          <w:szCs w:val="16"/>
          <w:lang w:val="bg-BG"/>
        </w:rPr>
      </w:pPr>
    </w:p>
    <w:p w:rsidR="00542464" w:rsidRDefault="00542464" w:rsidP="005D1813">
      <w:pPr>
        <w:spacing w:line="360" w:lineRule="auto"/>
        <w:jc w:val="center"/>
        <w:rPr>
          <w:rFonts w:ascii="Times New Roman" w:hAnsi="Times New Roman"/>
          <w:b/>
          <w:sz w:val="16"/>
          <w:szCs w:val="16"/>
          <w:lang w:val="bg-BG"/>
        </w:rPr>
      </w:pPr>
    </w:p>
    <w:p w:rsidR="00542464" w:rsidRPr="000672AB" w:rsidRDefault="00542464" w:rsidP="005D1813">
      <w:pPr>
        <w:spacing w:line="360" w:lineRule="auto"/>
        <w:jc w:val="center"/>
        <w:rPr>
          <w:rFonts w:ascii="Times New Roman" w:hAnsi="Times New Roman"/>
          <w:b/>
          <w:sz w:val="16"/>
          <w:szCs w:val="16"/>
          <w:lang w:val="bg-BG"/>
        </w:rPr>
      </w:pPr>
    </w:p>
    <w:p w:rsidR="00DC454F" w:rsidRDefault="00347087" w:rsidP="00513BD6">
      <w:pPr>
        <w:pStyle w:val="Heading1"/>
        <w:spacing w:after="120"/>
      </w:pPr>
      <w:r>
        <w:t>ДЕКЛАРИРАМ</w:t>
      </w:r>
      <w:r w:rsidR="00DC454F">
        <w:t>, ЧЕ:</w:t>
      </w:r>
    </w:p>
    <w:p w:rsidR="00485A63" w:rsidRPr="00485A63" w:rsidRDefault="00485A63" w:rsidP="00485A63">
      <w:pPr>
        <w:numPr>
          <w:ilvl w:val="0"/>
          <w:numId w:val="3"/>
        </w:numPr>
        <w:spacing w:after="120" w:line="360" w:lineRule="auto"/>
        <w:ind w:left="0" w:firstLine="357"/>
        <w:jc w:val="both"/>
        <w:rPr>
          <w:rFonts w:ascii="Times New Roman" w:hAnsi="Times New Roman"/>
          <w:lang w:val="bg-BG" w:eastAsia="bg-BG"/>
        </w:rPr>
      </w:pPr>
      <w:r w:rsidRPr="00485A63">
        <w:rPr>
          <w:rFonts w:ascii="Times New Roman" w:hAnsi="Times New Roman"/>
          <w:lang w:val="bg-BG" w:eastAsia="bg-BG"/>
        </w:rPr>
        <w:t xml:space="preserve">Участникът, който представлявам, е </w:t>
      </w:r>
      <w:r w:rsidRPr="00485A63">
        <w:rPr>
          <w:rFonts w:ascii="Times New Roman" w:hAnsi="Times New Roman"/>
          <w:lang w:val="bg-BG"/>
        </w:rPr>
        <w:t xml:space="preserve">лицензиран </w:t>
      </w:r>
      <w:r w:rsidRPr="00485A63">
        <w:rPr>
          <w:rFonts w:ascii="Times New Roman" w:hAnsi="Times New Roman"/>
          <w:lang w:val="ru-RU" w:eastAsia="bg-BG"/>
        </w:rPr>
        <w:t xml:space="preserve">за </w:t>
      </w:r>
      <w:proofErr w:type="spellStart"/>
      <w:r w:rsidRPr="00485A63">
        <w:rPr>
          <w:rFonts w:ascii="Times New Roman" w:hAnsi="Times New Roman"/>
          <w:lang w:val="ru-RU" w:eastAsia="bg-BG"/>
        </w:rPr>
        <w:t>извършване</w:t>
      </w:r>
      <w:proofErr w:type="spellEnd"/>
      <w:r w:rsidRPr="00485A63">
        <w:rPr>
          <w:rFonts w:ascii="Times New Roman" w:hAnsi="Times New Roman"/>
          <w:lang w:val="ru-RU" w:eastAsia="bg-BG"/>
        </w:rPr>
        <w:t xml:space="preserve"> на </w:t>
      </w:r>
      <w:proofErr w:type="spellStart"/>
      <w:r w:rsidRPr="00485A63">
        <w:rPr>
          <w:rFonts w:ascii="Times New Roman" w:hAnsi="Times New Roman"/>
          <w:lang w:val="ru-RU" w:eastAsia="bg-BG"/>
        </w:rPr>
        <w:t>частна</w:t>
      </w:r>
      <w:proofErr w:type="spellEnd"/>
      <w:r w:rsidRPr="00485A63">
        <w:rPr>
          <w:rFonts w:ascii="Times New Roman" w:hAnsi="Times New Roman"/>
          <w:lang w:val="ru-RU" w:eastAsia="bg-BG"/>
        </w:rPr>
        <w:t xml:space="preserve"> </w:t>
      </w:r>
      <w:proofErr w:type="spellStart"/>
      <w:r w:rsidRPr="00485A63">
        <w:rPr>
          <w:rFonts w:ascii="Times New Roman" w:hAnsi="Times New Roman"/>
          <w:lang w:val="ru-RU" w:eastAsia="bg-BG"/>
        </w:rPr>
        <w:t>охранителна</w:t>
      </w:r>
      <w:proofErr w:type="spellEnd"/>
      <w:r w:rsidRPr="00485A63">
        <w:rPr>
          <w:rFonts w:ascii="Times New Roman" w:hAnsi="Times New Roman"/>
          <w:lang w:val="ru-RU" w:eastAsia="bg-BG"/>
        </w:rPr>
        <w:t xml:space="preserve"> </w:t>
      </w:r>
      <w:proofErr w:type="spellStart"/>
      <w:r w:rsidRPr="00485A63">
        <w:rPr>
          <w:rFonts w:ascii="Times New Roman" w:hAnsi="Times New Roman"/>
          <w:lang w:val="ru-RU" w:eastAsia="bg-BG"/>
        </w:rPr>
        <w:t>дейност</w:t>
      </w:r>
      <w:proofErr w:type="spellEnd"/>
      <w:r w:rsidRPr="00485A63">
        <w:rPr>
          <w:rFonts w:ascii="Times New Roman" w:hAnsi="Times New Roman"/>
          <w:lang w:val="ru-RU" w:eastAsia="bg-BG"/>
        </w:rPr>
        <w:t xml:space="preserve"> на </w:t>
      </w:r>
      <w:proofErr w:type="spellStart"/>
      <w:r w:rsidRPr="00485A63">
        <w:rPr>
          <w:rFonts w:ascii="Times New Roman" w:hAnsi="Times New Roman"/>
          <w:lang w:val="ru-RU" w:eastAsia="bg-BG"/>
        </w:rPr>
        <w:t>територията</w:t>
      </w:r>
      <w:proofErr w:type="spellEnd"/>
      <w:r w:rsidRPr="00485A63">
        <w:rPr>
          <w:rFonts w:ascii="Times New Roman" w:hAnsi="Times New Roman"/>
          <w:lang w:val="ru-RU" w:eastAsia="bg-BG"/>
        </w:rPr>
        <w:t xml:space="preserve"> на </w:t>
      </w:r>
      <w:proofErr w:type="spellStart"/>
      <w:r w:rsidRPr="00485A63">
        <w:rPr>
          <w:rFonts w:ascii="Times New Roman" w:hAnsi="Times New Roman"/>
          <w:lang w:val="ru-RU" w:eastAsia="bg-BG"/>
        </w:rPr>
        <w:t>цялата</w:t>
      </w:r>
      <w:proofErr w:type="spellEnd"/>
      <w:r w:rsidRPr="00485A63">
        <w:rPr>
          <w:rFonts w:ascii="Times New Roman" w:hAnsi="Times New Roman"/>
          <w:lang w:val="ru-RU" w:eastAsia="bg-BG"/>
        </w:rPr>
        <w:t xml:space="preserve"> страна или </w:t>
      </w:r>
      <w:proofErr w:type="spellStart"/>
      <w:r w:rsidRPr="00485A63">
        <w:rPr>
          <w:rFonts w:ascii="Times New Roman" w:hAnsi="Times New Roman"/>
          <w:lang w:val="ru-RU" w:eastAsia="bg-BG"/>
        </w:rPr>
        <w:t>област</w:t>
      </w:r>
      <w:proofErr w:type="spellEnd"/>
      <w:r w:rsidRPr="00485A63">
        <w:rPr>
          <w:rFonts w:ascii="Times New Roman" w:hAnsi="Times New Roman"/>
          <w:lang w:val="ru-RU" w:eastAsia="bg-BG"/>
        </w:rPr>
        <w:t xml:space="preserve"> </w:t>
      </w:r>
      <w:proofErr w:type="spellStart"/>
      <w:r w:rsidRPr="00485A63">
        <w:rPr>
          <w:rFonts w:ascii="Times New Roman" w:hAnsi="Times New Roman"/>
          <w:lang w:val="ru-RU" w:eastAsia="bg-BG"/>
        </w:rPr>
        <w:t>Враца</w:t>
      </w:r>
      <w:proofErr w:type="spellEnd"/>
      <w:r w:rsidRPr="00485A63">
        <w:rPr>
          <w:rFonts w:ascii="Times New Roman" w:hAnsi="Times New Roman"/>
          <w:lang w:val="ru-RU" w:eastAsia="bg-BG"/>
        </w:rPr>
        <w:t xml:space="preserve">. </w:t>
      </w:r>
      <w:proofErr w:type="spellStart"/>
      <w:r w:rsidRPr="00485A63">
        <w:rPr>
          <w:rFonts w:ascii="Times New Roman" w:hAnsi="Times New Roman"/>
          <w:lang w:val="ru-RU" w:eastAsia="bg-BG"/>
        </w:rPr>
        <w:t>Лицензът</w:t>
      </w:r>
      <w:proofErr w:type="spellEnd"/>
      <w:r w:rsidRPr="00485A63">
        <w:rPr>
          <w:rFonts w:ascii="Times New Roman" w:hAnsi="Times New Roman"/>
          <w:lang w:val="ru-RU" w:eastAsia="bg-BG"/>
        </w:rPr>
        <w:t xml:space="preserve"> </w:t>
      </w:r>
      <w:proofErr w:type="spellStart"/>
      <w:r w:rsidRPr="00485A63">
        <w:rPr>
          <w:rFonts w:ascii="Times New Roman" w:hAnsi="Times New Roman"/>
          <w:lang w:val="ru-RU" w:eastAsia="bg-BG"/>
        </w:rPr>
        <w:t>трябва</w:t>
      </w:r>
      <w:proofErr w:type="spellEnd"/>
      <w:r w:rsidRPr="00485A63">
        <w:rPr>
          <w:rFonts w:ascii="Times New Roman" w:hAnsi="Times New Roman"/>
          <w:lang w:val="ru-RU" w:eastAsia="bg-BG"/>
        </w:rPr>
        <w:t xml:space="preserve"> да </w:t>
      </w:r>
      <w:proofErr w:type="spellStart"/>
      <w:r w:rsidRPr="00485A63">
        <w:rPr>
          <w:rFonts w:ascii="Times New Roman" w:hAnsi="Times New Roman"/>
          <w:lang w:val="ru-RU" w:eastAsia="bg-BG"/>
        </w:rPr>
        <w:t>бъде</w:t>
      </w:r>
      <w:proofErr w:type="spellEnd"/>
      <w:r w:rsidRPr="00485A63">
        <w:rPr>
          <w:rFonts w:ascii="Times New Roman" w:hAnsi="Times New Roman"/>
          <w:lang w:val="ru-RU" w:eastAsia="bg-BG"/>
        </w:rPr>
        <w:t xml:space="preserve"> с разрешена </w:t>
      </w:r>
      <w:proofErr w:type="spellStart"/>
      <w:r w:rsidRPr="00485A63">
        <w:rPr>
          <w:rFonts w:ascii="Times New Roman" w:hAnsi="Times New Roman"/>
          <w:lang w:val="ru-RU" w:eastAsia="bg-BG"/>
        </w:rPr>
        <w:t>дейност</w:t>
      </w:r>
      <w:proofErr w:type="spellEnd"/>
      <w:r w:rsidRPr="00485A63">
        <w:rPr>
          <w:rFonts w:ascii="Times New Roman" w:hAnsi="Times New Roman"/>
          <w:lang w:val="ru-RU" w:eastAsia="bg-BG"/>
        </w:rPr>
        <w:t xml:space="preserve"> по чл. 5, ал. 1 , т. 2 от ЗЧОД.</w:t>
      </w:r>
    </w:p>
    <w:p w:rsidR="00542464" w:rsidRPr="00542464" w:rsidRDefault="00542464" w:rsidP="00542464">
      <w:pPr>
        <w:rPr>
          <w:lang w:val="bg-BG"/>
        </w:rPr>
      </w:pPr>
    </w:p>
    <w:p w:rsidR="00DB4E5C" w:rsidRPr="00DB4E5C" w:rsidRDefault="00DB4E5C" w:rsidP="00513BD6">
      <w:pPr>
        <w:numPr>
          <w:ilvl w:val="0"/>
          <w:numId w:val="3"/>
        </w:numPr>
        <w:spacing w:after="120" w:line="360" w:lineRule="auto"/>
        <w:ind w:left="0" w:firstLine="357"/>
        <w:jc w:val="both"/>
        <w:rPr>
          <w:lang w:val="bg-BG"/>
        </w:rPr>
      </w:pPr>
      <w:r>
        <w:rPr>
          <w:rFonts w:ascii="Times New Roman" w:hAnsi="Times New Roman"/>
          <w:lang w:val="bg-BG" w:eastAsia="bg-BG"/>
        </w:rPr>
        <w:t>Участникът, който представлявам</w:t>
      </w:r>
      <w:r w:rsidR="00542464">
        <w:rPr>
          <w:rFonts w:ascii="Times New Roman" w:hAnsi="Times New Roman"/>
          <w:lang w:val="bg-BG" w:eastAsia="bg-BG"/>
        </w:rPr>
        <w:t>,</w:t>
      </w:r>
      <w:r>
        <w:rPr>
          <w:rFonts w:ascii="Times New Roman" w:hAnsi="Times New Roman"/>
          <w:lang w:val="bg-BG" w:eastAsia="bg-BG"/>
        </w:rPr>
        <w:t xml:space="preserve"> е изпълнил следн</w:t>
      </w:r>
      <w:r w:rsidR="00542464">
        <w:rPr>
          <w:rFonts w:ascii="Times New Roman" w:hAnsi="Times New Roman"/>
          <w:lang w:val="bg-BG" w:eastAsia="bg-BG"/>
        </w:rPr>
        <w:t>ата</w:t>
      </w:r>
      <w:r w:rsidR="00542464" w:rsidRPr="00542464">
        <w:rPr>
          <w:rFonts w:ascii="Times New Roman" w:hAnsi="Times New Roman"/>
          <w:lang w:val="ru-RU" w:eastAsia="bg-BG"/>
        </w:rPr>
        <w:t xml:space="preserve"> идентична или сходна с предмета на </w:t>
      </w:r>
      <w:proofErr w:type="spellStart"/>
      <w:r w:rsidR="00542464" w:rsidRPr="00542464">
        <w:rPr>
          <w:rFonts w:ascii="Times New Roman" w:hAnsi="Times New Roman"/>
          <w:lang w:val="ru-RU" w:eastAsia="bg-BG"/>
        </w:rPr>
        <w:t>поръчката</w:t>
      </w:r>
      <w:proofErr w:type="spellEnd"/>
      <w:r w:rsidR="00542464" w:rsidRPr="00542464">
        <w:rPr>
          <w:rFonts w:ascii="Times New Roman" w:hAnsi="Times New Roman"/>
          <w:lang w:val="ru-RU" w:eastAsia="bg-BG"/>
        </w:rPr>
        <w:t xml:space="preserve"> /</w:t>
      </w:r>
      <w:r w:rsidR="00542464" w:rsidRPr="00DE03BB">
        <w:rPr>
          <w:rFonts w:ascii="Times New Roman" w:hAnsi="Times New Roman"/>
          <w:lang w:val="bg-BG"/>
        </w:rPr>
        <w:t>охранителна дейност</w:t>
      </w:r>
      <w:r w:rsidR="00542464" w:rsidRPr="00542464">
        <w:rPr>
          <w:rFonts w:ascii="Times New Roman" w:hAnsi="Times New Roman"/>
          <w:lang w:val="ru-RU"/>
        </w:rPr>
        <w:t>/</w:t>
      </w:r>
      <w:r w:rsidR="0000202D">
        <w:rPr>
          <w:rFonts w:ascii="Times New Roman" w:hAnsi="Times New Roman"/>
          <w:lang w:val="bg-BG" w:eastAsia="bg-BG"/>
        </w:rPr>
        <w:t xml:space="preserve"> </w:t>
      </w:r>
      <w:r w:rsidR="00542464" w:rsidRPr="00542464">
        <w:rPr>
          <w:rFonts w:ascii="Times New Roman" w:hAnsi="Times New Roman"/>
          <w:bCs/>
          <w:lang w:val="ru-RU" w:eastAsia="bg-BG"/>
        </w:rPr>
        <w:t>услуга</w:t>
      </w:r>
      <w:r w:rsidR="00542464">
        <w:rPr>
          <w:rFonts w:ascii="Times New Roman" w:hAnsi="Times New Roman"/>
          <w:lang w:val="bg-BG" w:eastAsia="bg-BG"/>
        </w:rPr>
        <w:t xml:space="preserve"> </w:t>
      </w:r>
      <w:r w:rsidR="0000202D">
        <w:rPr>
          <w:rFonts w:ascii="Times New Roman" w:hAnsi="Times New Roman"/>
          <w:lang w:val="bg-BG" w:eastAsia="bg-BG"/>
        </w:rPr>
        <w:t>най-много</w:t>
      </w:r>
      <w:r>
        <w:rPr>
          <w:rFonts w:ascii="Times New Roman" w:hAnsi="Times New Roman"/>
          <w:lang w:val="bg-BG" w:eastAsia="bg-BG"/>
        </w:rPr>
        <w:t xml:space="preserve"> през последните</w:t>
      </w:r>
      <w:r w:rsidR="00513BD6" w:rsidRPr="00542464">
        <w:rPr>
          <w:rFonts w:ascii="Times New Roman" w:hAnsi="Times New Roman"/>
          <w:lang w:val="ru-RU" w:eastAsia="bg-BG"/>
        </w:rPr>
        <w:t xml:space="preserve"> </w:t>
      </w:r>
      <w:r w:rsidR="00542464">
        <w:rPr>
          <w:rFonts w:ascii="Times New Roman" w:hAnsi="Times New Roman"/>
          <w:lang w:val="bg-BG" w:eastAsia="bg-BG"/>
        </w:rPr>
        <w:t>3</w:t>
      </w:r>
      <w:r>
        <w:rPr>
          <w:rFonts w:ascii="Times New Roman" w:hAnsi="Times New Roman"/>
          <w:lang w:val="bg-BG" w:eastAsia="bg-BG"/>
        </w:rPr>
        <w:t xml:space="preserve"> години</w:t>
      </w:r>
      <w:r w:rsidR="00EB0810">
        <w:rPr>
          <w:rFonts w:ascii="Times New Roman" w:hAnsi="Times New Roman"/>
          <w:lang w:val="bg-BG" w:eastAsia="bg-BG"/>
        </w:rPr>
        <w:t xml:space="preserve"> от датата на подаване на офертата</w:t>
      </w:r>
      <w:r>
        <w:rPr>
          <w:rFonts w:ascii="Times New Roman" w:hAnsi="Times New Roman"/>
          <w:lang w:val="bg-BG" w:eastAsia="bg-BG"/>
        </w:rPr>
        <w:t xml:space="preserve">, за </w:t>
      </w:r>
      <w:proofErr w:type="spellStart"/>
      <w:r>
        <w:rPr>
          <w:rFonts w:ascii="Times New Roman" w:hAnsi="Times New Roman"/>
          <w:lang w:val="bg-BG" w:eastAsia="bg-BG"/>
        </w:rPr>
        <w:t>ко</w:t>
      </w:r>
      <w:proofErr w:type="spellEnd"/>
      <w:r w:rsidR="00513BD6">
        <w:rPr>
          <w:rFonts w:ascii="Times New Roman" w:hAnsi="Times New Roman"/>
          <w:lang w:val="en-US" w:eastAsia="bg-BG"/>
        </w:rPr>
        <w:t>e</w:t>
      </w:r>
      <w:r>
        <w:rPr>
          <w:rFonts w:ascii="Times New Roman" w:hAnsi="Times New Roman"/>
          <w:lang w:val="bg-BG" w:eastAsia="bg-BG"/>
        </w:rPr>
        <w:t>то разполага с удостоверения за добро изпълнение:</w:t>
      </w:r>
    </w:p>
    <w:tbl>
      <w:tblPr>
        <w:tblW w:w="9844"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gridCol w:w="1842"/>
      </w:tblGrid>
      <w:tr w:rsidR="0037674C" w:rsidRPr="00DB4E5C" w:rsidTr="00893524">
        <w:trPr>
          <w:jc w:val="center"/>
        </w:trPr>
        <w:tc>
          <w:tcPr>
            <w:tcW w:w="561" w:type="dxa"/>
          </w:tcPr>
          <w:p w:rsidR="0037674C" w:rsidRPr="00FB6F33" w:rsidRDefault="00FB6F33" w:rsidP="00EB0810">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w:t>
            </w:r>
          </w:p>
        </w:tc>
        <w:tc>
          <w:tcPr>
            <w:tcW w:w="2431"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749"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37674C" w:rsidRPr="00DB4E5C" w:rsidRDefault="0037674C" w:rsidP="00EB0810">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37674C" w:rsidRPr="00DB4E5C" w:rsidTr="00893524">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37674C" w:rsidRDefault="0037674C" w:rsidP="00DB4E5C">
            <w:pPr>
              <w:spacing w:before="120" w:after="120"/>
              <w:jc w:val="both"/>
              <w:rPr>
                <w:rFonts w:ascii="Times New Roman" w:eastAsia="Calibri" w:hAnsi="Times New Roman"/>
                <w:szCs w:val="22"/>
                <w:lang w:val="en-US"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rsidTr="00893524">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rsidTr="00893524">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rsidTr="00893524">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bl>
    <w:p w:rsidR="00DB4E5C" w:rsidRDefault="00DB4E5C" w:rsidP="00DB4E5C">
      <w:pPr>
        <w:ind w:left="360"/>
        <w:jc w:val="both"/>
        <w:rPr>
          <w:lang w:val="bg-BG"/>
        </w:rPr>
      </w:pPr>
    </w:p>
    <w:p w:rsidR="00485A63" w:rsidRPr="00DB4E5C" w:rsidRDefault="00485A63" w:rsidP="00DB4E5C">
      <w:pPr>
        <w:ind w:left="360"/>
        <w:jc w:val="both"/>
        <w:rPr>
          <w:lang w:val="bg-BG"/>
        </w:rPr>
      </w:pPr>
    </w:p>
    <w:p w:rsidR="00893524" w:rsidRPr="00893524" w:rsidRDefault="00893524" w:rsidP="00893524">
      <w:pPr>
        <w:numPr>
          <w:ilvl w:val="0"/>
          <w:numId w:val="3"/>
        </w:numPr>
        <w:spacing w:after="120" w:line="360" w:lineRule="auto"/>
        <w:ind w:left="0" w:firstLine="357"/>
        <w:jc w:val="both"/>
        <w:rPr>
          <w:rFonts w:ascii="Times New Roman" w:hAnsi="Times New Roman"/>
          <w:lang w:val="bg-BG" w:eastAsia="bg-BG"/>
        </w:rPr>
      </w:pPr>
      <w:r w:rsidRPr="00893524">
        <w:rPr>
          <w:rFonts w:ascii="Times New Roman" w:hAnsi="Times New Roman"/>
          <w:lang w:val="bg-BG" w:eastAsia="bg-BG"/>
        </w:rPr>
        <w:lastRenderedPageBreak/>
        <w:t xml:space="preserve">Персоналът, изброен в списъка по долу, отговаря </w:t>
      </w:r>
      <w:r w:rsidRPr="00893524">
        <w:rPr>
          <w:rFonts w:ascii="Times New Roman" w:hAnsi="Times New Roman"/>
          <w:lang w:val="ru-RU" w:eastAsia="bg-BG"/>
        </w:rPr>
        <w:t xml:space="preserve">на </w:t>
      </w:r>
      <w:proofErr w:type="spellStart"/>
      <w:r w:rsidRPr="00893524">
        <w:rPr>
          <w:rFonts w:ascii="Times New Roman" w:hAnsi="Times New Roman"/>
          <w:lang w:val="ru-RU" w:eastAsia="bg-BG"/>
        </w:rPr>
        <w:t>изискванията</w:t>
      </w:r>
      <w:proofErr w:type="spellEnd"/>
      <w:r w:rsidRPr="00893524">
        <w:rPr>
          <w:rFonts w:ascii="Times New Roman" w:hAnsi="Times New Roman"/>
          <w:lang w:val="ru-RU" w:eastAsia="bg-BG"/>
        </w:rPr>
        <w:t xml:space="preserve"> на чл. 27 от ЗЧОД</w:t>
      </w:r>
      <w:r w:rsidRPr="00893524">
        <w:rPr>
          <w:rFonts w:ascii="Times New Roman" w:hAnsi="Times New Roman"/>
          <w:lang w:val="bg-BG" w:eastAsia="bg-BG"/>
        </w:rPr>
        <w:t>:</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74"/>
        <w:gridCol w:w="4913"/>
        <w:gridCol w:w="4636"/>
      </w:tblGrid>
      <w:tr w:rsidR="00893524" w:rsidRPr="00893524" w:rsidTr="00893524">
        <w:tblPrEx>
          <w:tblCellMar>
            <w:top w:w="0" w:type="dxa"/>
            <w:bottom w:w="0" w:type="dxa"/>
          </w:tblCellMar>
        </w:tblPrEx>
        <w:trPr>
          <w:trHeight w:val="983"/>
        </w:trPr>
        <w:tc>
          <w:tcPr>
            <w:tcW w:w="374" w:type="dxa"/>
            <w:vAlign w:val="center"/>
          </w:tcPr>
          <w:p w:rsidR="00893524" w:rsidRPr="00C127DF" w:rsidRDefault="00893524" w:rsidP="00384021">
            <w:pPr>
              <w:jc w:val="center"/>
              <w:rPr>
                <w:rFonts w:ascii="Times New Roman" w:hAnsi="Times New Roman"/>
                <w:color w:val="000000"/>
                <w:sz w:val="20"/>
                <w:szCs w:val="20"/>
              </w:rPr>
            </w:pPr>
            <w:r w:rsidRPr="00C127DF">
              <w:rPr>
                <w:rFonts w:ascii="Times New Roman" w:hAnsi="Times New Roman"/>
                <w:color w:val="000000"/>
                <w:sz w:val="20"/>
                <w:szCs w:val="20"/>
              </w:rPr>
              <w:t>№</w:t>
            </w:r>
          </w:p>
        </w:tc>
        <w:tc>
          <w:tcPr>
            <w:tcW w:w="4913" w:type="dxa"/>
            <w:vAlign w:val="center"/>
          </w:tcPr>
          <w:p w:rsidR="00893524" w:rsidRPr="00893524" w:rsidRDefault="00893524" w:rsidP="00893524">
            <w:pPr>
              <w:widowControl w:val="0"/>
              <w:autoSpaceDE w:val="0"/>
              <w:autoSpaceDN w:val="0"/>
              <w:adjustRightInd w:val="0"/>
              <w:jc w:val="center"/>
              <w:rPr>
                <w:rFonts w:ascii="Times New Roman" w:hAnsi="Times New Roman"/>
                <w:sz w:val="20"/>
                <w:szCs w:val="20"/>
                <w:lang w:val="bg-BG"/>
              </w:rPr>
            </w:pPr>
            <w:r>
              <w:rPr>
                <w:rFonts w:ascii="Times New Roman" w:hAnsi="Times New Roman"/>
                <w:sz w:val="20"/>
                <w:szCs w:val="20"/>
                <w:lang/>
              </w:rPr>
              <w:t>Служител</w:t>
            </w:r>
          </w:p>
          <w:p w:rsidR="00893524" w:rsidRPr="00C127DF" w:rsidRDefault="00893524" w:rsidP="00893524">
            <w:pPr>
              <w:widowControl w:val="0"/>
              <w:autoSpaceDE w:val="0"/>
              <w:autoSpaceDN w:val="0"/>
              <w:adjustRightInd w:val="0"/>
              <w:jc w:val="center"/>
              <w:rPr>
                <w:rFonts w:ascii="Times New Roman" w:hAnsi="Times New Roman"/>
                <w:i/>
                <w:iCs/>
                <w:sz w:val="20"/>
                <w:szCs w:val="20"/>
                <w:lang/>
              </w:rPr>
            </w:pPr>
            <w:r w:rsidRPr="00C127DF">
              <w:rPr>
                <w:rFonts w:ascii="Times New Roman" w:hAnsi="Times New Roman"/>
                <w:i/>
                <w:iCs/>
                <w:sz w:val="20"/>
                <w:szCs w:val="20"/>
                <w:lang/>
              </w:rPr>
              <w:t>(трите имена)</w:t>
            </w:r>
          </w:p>
        </w:tc>
        <w:tc>
          <w:tcPr>
            <w:tcW w:w="4636" w:type="dxa"/>
            <w:vAlign w:val="center"/>
          </w:tcPr>
          <w:p w:rsidR="00893524" w:rsidRPr="00893524" w:rsidRDefault="00893524" w:rsidP="00893524">
            <w:pPr>
              <w:widowControl w:val="0"/>
              <w:autoSpaceDE w:val="0"/>
              <w:autoSpaceDN w:val="0"/>
              <w:adjustRightInd w:val="0"/>
              <w:jc w:val="center"/>
              <w:rPr>
                <w:rFonts w:ascii="Times New Roman" w:hAnsi="Times New Roman"/>
                <w:sz w:val="20"/>
                <w:szCs w:val="20"/>
                <w:lang w:val="bg-BG"/>
              </w:rPr>
            </w:pPr>
            <w:r w:rsidRPr="00C127DF">
              <w:rPr>
                <w:rFonts w:ascii="Times New Roman" w:hAnsi="Times New Roman"/>
                <w:sz w:val="20"/>
                <w:szCs w:val="20"/>
                <w:lang/>
              </w:rPr>
              <w:t>Професионален опит в обла</w:t>
            </w:r>
            <w:r>
              <w:rPr>
                <w:rFonts w:ascii="Times New Roman" w:hAnsi="Times New Roman"/>
                <w:sz w:val="20"/>
                <w:szCs w:val="20"/>
                <w:lang/>
              </w:rPr>
              <w:t>стта на</w:t>
            </w:r>
          </w:p>
          <w:p w:rsidR="00893524" w:rsidRPr="00C127DF" w:rsidRDefault="00893524" w:rsidP="00893524">
            <w:pPr>
              <w:widowControl w:val="0"/>
              <w:autoSpaceDE w:val="0"/>
              <w:autoSpaceDN w:val="0"/>
              <w:adjustRightInd w:val="0"/>
              <w:jc w:val="center"/>
              <w:rPr>
                <w:rFonts w:ascii="Times New Roman" w:hAnsi="Times New Roman"/>
                <w:i/>
                <w:iCs/>
                <w:sz w:val="20"/>
                <w:szCs w:val="20"/>
                <w:lang/>
              </w:rPr>
            </w:pPr>
            <w:r w:rsidRPr="00C127DF">
              <w:rPr>
                <w:rFonts w:ascii="Times New Roman" w:hAnsi="Times New Roman"/>
                <w:i/>
                <w:iCs/>
                <w:sz w:val="20"/>
                <w:szCs w:val="20"/>
                <w:lang/>
              </w:rPr>
              <w:t>(месторабота, период, длъжност, основни функции)</w:t>
            </w:r>
          </w:p>
        </w:tc>
      </w:tr>
      <w:tr w:rsidR="00893524" w:rsidRPr="00893524" w:rsidTr="00893524">
        <w:tblPrEx>
          <w:tblCellMar>
            <w:top w:w="0" w:type="dxa"/>
            <w:bottom w:w="0" w:type="dxa"/>
          </w:tblCellMar>
        </w:tblPrEx>
        <w:tc>
          <w:tcPr>
            <w:tcW w:w="374" w:type="dxa"/>
            <w:vAlign w:val="center"/>
          </w:tcPr>
          <w:p w:rsidR="00893524" w:rsidRPr="00893524" w:rsidRDefault="00893524" w:rsidP="00384021">
            <w:pPr>
              <w:jc w:val="center"/>
              <w:rPr>
                <w:color w:val="000000"/>
                <w:sz w:val="28"/>
                <w:szCs w:val="28"/>
                <w:lang w:val="ru-RU"/>
              </w:rPr>
            </w:pPr>
          </w:p>
        </w:tc>
        <w:tc>
          <w:tcPr>
            <w:tcW w:w="4913" w:type="dxa"/>
          </w:tcPr>
          <w:p w:rsidR="00893524" w:rsidRPr="00893524" w:rsidRDefault="00893524" w:rsidP="00384021">
            <w:pPr>
              <w:jc w:val="center"/>
              <w:rPr>
                <w:color w:val="000000"/>
                <w:sz w:val="28"/>
                <w:szCs w:val="28"/>
                <w:lang w:val="ru-RU"/>
              </w:rPr>
            </w:pPr>
          </w:p>
        </w:tc>
        <w:tc>
          <w:tcPr>
            <w:tcW w:w="4636" w:type="dxa"/>
          </w:tcPr>
          <w:p w:rsidR="00893524" w:rsidRPr="00893524" w:rsidRDefault="00893524" w:rsidP="00384021">
            <w:pPr>
              <w:jc w:val="center"/>
              <w:rPr>
                <w:color w:val="000000"/>
                <w:sz w:val="28"/>
                <w:szCs w:val="28"/>
                <w:lang w:val="ru-RU"/>
              </w:rPr>
            </w:pPr>
          </w:p>
        </w:tc>
      </w:tr>
      <w:tr w:rsidR="00893524" w:rsidRPr="00893524" w:rsidTr="00893524">
        <w:tblPrEx>
          <w:tblCellMar>
            <w:top w:w="0" w:type="dxa"/>
            <w:bottom w:w="0" w:type="dxa"/>
          </w:tblCellMar>
        </w:tblPrEx>
        <w:tc>
          <w:tcPr>
            <w:tcW w:w="374" w:type="dxa"/>
          </w:tcPr>
          <w:p w:rsidR="00893524" w:rsidRPr="00893524" w:rsidRDefault="00893524" w:rsidP="00384021">
            <w:pPr>
              <w:rPr>
                <w:color w:val="000000"/>
                <w:sz w:val="28"/>
                <w:szCs w:val="28"/>
                <w:lang w:val="ru-RU"/>
              </w:rPr>
            </w:pPr>
          </w:p>
        </w:tc>
        <w:tc>
          <w:tcPr>
            <w:tcW w:w="4913" w:type="dxa"/>
          </w:tcPr>
          <w:p w:rsidR="00893524" w:rsidRPr="00893524" w:rsidRDefault="00893524" w:rsidP="00384021">
            <w:pPr>
              <w:rPr>
                <w:color w:val="000000"/>
                <w:sz w:val="28"/>
                <w:szCs w:val="28"/>
                <w:lang w:val="ru-RU"/>
              </w:rPr>
            </w:pPr>
          </w:p>
        </w:tc>
        <w:tc>
          <w:tcPr>
            <w:tcW w:w="4636" w:type="dxa"/>
          </w:tcPr>
          <w:p w:rsidR="00893524" w:rsidRPr="00893524" w:rsidRDefault="00893524" w:rsidP="00384021">
            <w:pPr>
              <w:rPr>
                <w:color w:val="000000"/>
                <w:sz w:val="28"/>
                <w:szCs w:val="28"/>
                <w:lang w:val="ru-RU"/>
              </w:rPr>
            </w:pPr>
          </w:p>
        </w:tc>
      </w:tr>
      <w:tr w:rsidR="00893524" w:rsidRPr="00893524" w:rsidTr="00893524">
        <w:tblPrEx>
          <w:tblCellMar>
            <w:top w:w="0" w:type="dxa"/>
            <w:bottom w:w="0" w:type="dxa"/>
          </w:tblCellMar>
        </w:tblPrEx>
        <w:tc>
          <w:tcPr>
            <w:tcW w:w="374" w:type="dxa"/>
          </w:tcPr>
          <w:p w:rsidR="00893524" w:rsidRPr="00893524" w:rsidRDefault="00893524" w:rsidP="00384021">
            <w:pPr>
              <w:rPr>
                <w:color w:val="000000"/>
                <w:sz w:val="28"/>
                <w:szCs w:val="28"/>
                <w:lang w:val="ru-RU"/>
              </w:rPr>
            </w:pPr>
          </w:p>
        </w:tc>
        <w:tc>
          <w:tcPr>
            <w:tcW w:w="4913" w:type="dxa"/>
          </w:tcPr>
          <w:p w:rsidR="00893524" w:rsidRPr="00893524" w:rsidRDefault="00893524" w:rsidP="00384021">
            <w:pPr>
              <w:rPr>
                <w:color w:val="000000"/>
                <w:sz w:val="28"/>
                <w:szCs w:val="28"/>
                <w:lang w:val="ru-RU"/>
              </w:rPr>
            </w:pPr>
          </w:p>
        </w:tc>
        <w:tc>
          <w:tcPr>
            <w:tcW w:w="4636" w:type="dxa"/>
          </w:tcPr>
          <w:p w:rsidR="00893524" w:rsidRPr="00893524" w:rsidRDefault="00893524" w:rsidP="00384021">
            <w:pPr>
              <w:rPr>
                <w:color w:val="000000"/>
                <w:sz w:val="28"/>
                <w:szCs w:val="28"/>
                <w:lang w:val="ru-RU"/>
              </w:rPr>
            </w:pPr>
          </w:p>
        </w:tc>
      </w:tr>
      <w:tr w:rsidR="00893524" w:rsidRPr="00893524" w:rsidTr="00893524">
        <w:tblPrEx>
          <w:tblCellMar>
            <w:top w:w="0" w:type="dxa"/>
            <w:bottom w:w="0" w:type="dxa"/>
          </w:tblCellMar>
        </w:tblPrEx>
        <w:tc>
          <w:tcPr>
            <w:tcW w:w="374" w:type="dxa"/>
          </w:tcPr>
          <w:p w:rsidR="00893524" w:rsidRPr="00893524" w:rsidRDefault="00893524" w:rsidP="00384021">
            <w:pPr>
              <w:rPr>
                <w:color w:val="000000"/>
                <w:sz w:val="28"/>
                <w:szCs w:val="28"/>
                <w:lang w:val="ru-RU"/>
              </w:rPr>
            </w:pPr>
          </w:p>
        </w:tc>
        <w:tc>
          <w:tcPr>
            <w:tcW w:w="4913" w:type="dxa"/>
          </w:tcPr>
          <w:p w:rsidR="00893524" w:rsidRPr="00893524" w:rsidRDefault="00893524" w:rsidP="00384021">
            <w:pPr>
              <w:rPr>
                <w:color w:val="000000"/>
                <w:sz w:val="28"/>
                <w:szCs w:val="28"/>
                <w:lang w:val="ru-RU"/>
              </w:rPr>
            </w:pPr>
          </w:p>
        </w:tc>
        <w:tc>
          <w:tcPr>
            <w:tcW w:w="4636" w:type="dxa"/>
          </w:tcPr>
          <w:p w:rsidR="00893524" w:rsidRPr="00893524" w:rsidRDefault="00893524" w:rsidP="00384021">
            <w:pPr>
              <w:rPr>
                <w:color w:val="000000"/>
                <w:sz w:val="28"/>
                <w:szCs w:val="28"/>
                <w:lang w:val="ru-RU"/>
              </w:rPr>
            </w:pPr>
          </w:p>
        </w:tc>
      </w:tr>
      <w:tr w:rsidR="00893524" w:rsidRPr="00893524" w:rsidTr="00893524">
        <w:tblPrEx>
          <w:tblCellMar>
            <w:top w:w="0" w:type="dxa"/>
            <w:bottom w:w="0" w:type="dxa"/>
          </w:tblCellMar>
        </w:tblPrEx>
        <w:tc>
          <w:tcPr>
            <w:tcW w:w="374" w:type="dxa"/>
          </w:tcPr>
          <w:p w:rsidR="00893524" w:rsidRPr="00893524" w:rsidRDefault="00893524" w:rsidP="00384021">
            <w:pPr>
              <w:rPr>
                <w:color w:val="000000"/>
                <w:sz w:val="28"/>
                <w:szCs w:val="28"/>
                <w:lang w:val="ru-RU"/>
              </w:rPr>
            </w:pPr>
          </w:p>
        </w:tc>
        <w:tc>
          <w:tcPr>
            <w:tcW w:w="4913" w:type="dxa"/>
          </w:tcPr>
          <w:p w:rsidR="00893524" w:rsidRPr="00893524" w:rsidRDefault="00893524" w:rsidP="00384021">
            <w:pPr>
              <w:rPr>
                <w:color w:val="000000"/>
                <w:sz w:val="28"/>
                <w:szCs w:val="28"/>
                <w:lang w:val="ru-RU"/>
              </w:rPr>
            </w:pPr>
          </w:p>
        </w:tc>
        <w:tc>
          <w:tcPr>
            <w:tcW w:w="4636" w:type="dxa"/>
          </w:tcPr>
          <w:p w:rsidR="00893524" w:rsidRPr="00893524" w:rsidRDefault="00893524" w:rsidP="00384021">
            <w:pPr>
              <w:rPr>
                <w:color w:val="000000"/>
                <w:sz w:val="28"/>
                <w:szCs w:val="28"/>
                <w:lang w:val="ru-RU"/>
              </w:rPr>
            </w:pPr>
          </w:p>
        </w:tc>
      </w:tr>
      <w:tr w:rsidR="00893524" w:rsidRPr="00893524" w:rsidTr="00893524">
        <w:tblPrEx>
          <w:tblCellMar>
            <w:top w:w="0" w:type="dxa"/>
            <w:bottom w:w="0" w:type="dxa"/>
          </w:tblCellMar>
        </w:tblPrEx>
        <w:tc>
          <w:tcPr>
            <w:tcW w:w="374" w:type="dxa"/>
          </w:tcPr>
          <w:p w:rsidR="00893524" w:rsidRPr="00893524" w:rsidRDefault="00893524" w:rsidP="00384021">
            <w:pPr>
              <w:rPr>
                <w:color w:val="000000"/>
                <w:sz w:val="28"/>
                <w:szCs w:val="28"/>
                <w:lang w:val="ru-RU"/>
              </w:rPr>
            </w:pPr>
          </w:p>
        </w:tc>
        <w:tc>
          <w:tcPr>
            <w:tcW w:w="4913" w:type="dxa"/>
          </w:tcPr>
          <w:p w:rsidR="00893524" w:rsidRPr="00893524" w:rsidRDefault="00893524" w:rsidP="00384021">
            <w:pPr>
              <w:rPr>
                <w:color w:val="000000"/>
                <w:sz w:val="28"/>
                <w:szCs w:val="28"/>
                <w:lang w:val="ru-RU"/>
              </w:rPr>
            </w:pPr>
          </w:p>
        </w:tc>
        <w:tc>
          <w:tcPr>
            <w:tcW w:w="4636" w:type="dxa"/>
          </w:tcPr>
          <w:p w:rsidR="00893524" w:rsidRPr="00893524" w:rsidRDefault="00893524" w:rsidP="00384021">
            <w:pPr>
              <w:rPr>
                <w:color w:val="000000"/>
                <w:sz w:val="28"/>
                <w:szCs w:val="28"/>
                <w:lang w:val="ru-RU"/>
              </w:rPr>
            </w:pPr>
          </w:p>
        </w:tc>
      </w:tr>
      <w:tr w:rsidR="00893524" w:rsidRPr="00893524" w:rsidTr="00893524">
        <w:tblPrEx>
          <w:tblCellMar>
            <w:top w:w="0" w:type="dxa"/>
            <w:bottom w:w="0" w:type="dxa"/>
          </w:tblCellMar>
        </w:tblPrEx>
        <w:tc>
          <w:tcPr>
            <w:tcW w:w="374" w:type="dxa"/>
          </w:tcPr>
          <w:p w:rsidR="00893524" w:rsidRPr="00893524" w:rsidRDefault="00893524" w:rsidP="00384021">
            <w:pPr>
              <w:rPr>
                <w:color w:val="000000"/>
                <w:sz w:val="28"/>
                <w:szCs w:val="28"/>
                <w:lang w:val="ru-RU"/>
              </w:rPr>
            </w:pPr>
          </w:p>
        </w:tc>
        <w:tc>
          <w:tcPr>
            <w:tcW w:w="4913" w:type="dxa"/>
          </w:tcPr>
          <w:p w:rsidR="00893524" w:rsidRPr="00893524" w:rsidRDefault="00893524" w:rsidP="00384021">
            <w:pPr>
              <w:rPr>
                <w:color w:val="000000"/>
                <w:sz w:val="28"/>
                <w:szCs w:val="28"/>
                <w:lang w:val="ru-RU"/>
              </w:rPr>
            </w:pPr>
          </w:p>
        </w:tc>
        <w:tc>
          <w:tcPr>
            <w:tcW w:w="4636" w:type="dxa"/>
          </w:tcPr>
          <w:p w:rsidR="00893524" w:rsidRPr="00893524" w:rsidRDefault="00893524" w:rsidP="00384021">
            <w:pPr>
              <w:rPr>
                <w:color w:val="000000"/>
                <w:sz w:val="28"/>
                <w:szCs w:val="28"/>
                <w:lang w:val="ru-RU"/>
              </w:rPr>
            </w:pPr>
          </w:p>
        </w:tc>
      </w:tr>
      <w:tr w:rsidR="00893524" w:rsidRPr="00893524" w:rsidTr="00893524">
        <w:tblPrEx>
          <w:tblCellMar>
            <w:top w:w="0" w:type="dxa"/>
            <w:bottom w:w="0" w:type="dxa"/>
          </w:tblCellMar>
        </w:tblPrEx>
        <w:tc>
          <w:tcPr>
            <w:tcW w:w="374" w:type="dxa"/>
          </w:tcPr>
          <w:p w:rsidR="00893524" w:rsidRPr="00893524" w:rsidRDefault="00893524" w:rsidP="00384021">
            <w:pPr>
              <w:rPr>
                <w:color w:val="000000"/>
                <w:sz w:val="28"/>
                <w:szCs w:val="28"/>
                <w:lang w:val="ru-RU"/>
              </w:rPr>
            </w:pPr>
          </w:p>
        </w:tc>
        <w:tc>
          <w:tcPr>
            <w:tcW w:w="4913" w:type="dxa"/>
          </w:tcPr>
          <w:p w:rsidR="00893524" w:rsidRPr="00893524" w:rsidRDefault="00893524" w:rsidP="00384021">
            <w:pPr>
              <w:rPr>
                <w:color w:val="000000"/>
                <w:sz w:val="28"/>
                <w:szCs w:val="28"/>
                <w:lang w:val="ru-RU"/>
              </w:rPr>
            </w:pPr>
          </w:p>
        </w:tc>
        <w:tc>
          <w:tcPr>
            <w:tcW w:w="4636" w:type="dxa"/>
          </w:tcPr>
          <w:p w:rsidR="00893524" w:rsidRPr="00893524" w:rsidRDefault="00893524" w:rsidP="00384021">
            <w:pPr>
              <w:rPr>
                <w:color w:val="000000"/>
                <w:sz w:val="28"/>
                <w:szCs w:val="28"/>
                <w:lang w:val="ru-RU"/>
              </w:rPr>
            </w:pPr>
          </w:p>
        </w:tc>
      </w:tr>
    </w:tbl>
    <w:p w:rsidR="00893524" w:rsidRPr="00893524" w:rsidRDefault="00893524" w:rsidP="00893524">
      <w:pPr>
        <w:spacing w:after="120" w:line="360" w:lineRule="auto"/>
        <w:ind w:left="357"/>
        <w:jc w:val="both"/>
        <w:rPr>
          <w:rFonts w:ascii="Times New Roman" w:hAnsi="Times New Roman"/>
          <w:lang w:val="ru-RU" w:eastAsia="bg-BG"/>
        </w:rPr>
      </w:pPr>
    </w:p>
    <w:p w:rsidR="00542464" w:rsidRDefault="00542464" w:rsidP="00F11FEC">
      <w:pPr>
        <w:widowControl w:val="0"/>
        <w:autoSpaceDE w:val="0"/>
        <w:autoSpaceDN w:val="0"/>
        <w:adjustRightInd w:val="0"/>
        <w:spacing w:line="360" w:lineRule="auto"/>
        <w:jc w:val="both"/>
        <w:rPr>
          <w:lang w:val="bg-BG"/>
        </w:rPr>
      </w:pPr>
    </w:p>
    <w:p w:rsidR="00542464" w:rsidRDefault="00542464" w:rsidP="00F11FEC">
      <w:pPr>
        <w:widowControl w:val="0"/>
        <w:autoSpaceDE w:val="0"/>
        <w:autoSpaceDN w:val="0"/>
        <w:adjustRightInd w:val="0"/>
        <w:spacing w:line="360" w:lineRule="auto"/>
        <w:jc w:val="both"/>
        <w:rPr>
          <w:lang w:val="bg-BG"/>
        </w:rPr>
      </w:pPr>
    </w:p>
    <w:p w:rsidR="00542464" w:rsidRDefault="00542464" w:rsidP="00F11FEC">
      <w:pPr>
        <w:widowControl w:val="0"/>
        <w:autoSpaceDE w:val="0"/>
        <w:autoSpaceDN w:val="0"/>
        <w:adjustRightInd w:val="0"/>
        <w:spacing w:line="360" w:lineRule="auto"/>
        <w:jc w:val="both"/>
        <w:rPr>
          <w:lang w:val="bg-BG"/>
        </w:rPr>
      </w:pP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813C3E" w:rsidRPr="00F11FEC" w:rsidRDefault="00813C3E" w:rsidP="00F11FEC">
      <w:pPr>
        <w:spacing w:line="360" w:lineRule="auto"/>
        <w:jc w:val="both"/>
        <w:rPr>
          <w:rFonts w:ascii="Times New Roman" w:hAnsi="Times New Roman"/>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37674C" w:rsidRDefault="00F11FEC" w:rsidP="00F11FEC">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Default="00F11FEC" w:rsidP="00F11FEC">
      <w:pPr>
        <w:spacing w:line="360" w:lineRule="auto"/>
        <w:ind w:firstLine="720"/>
        <w:jc w:val="both"/>
        <w:rPr>
          <w:rFonts w:ascii="Times New Roman" w:hAnsi="Times New Roman"/>
          <w:lang w:val="bg-BG"/>
        </w:rPr>
      </w:pPr>
    </w:p>
    <w:p w:rsidR="003321F0" w:rsidRPr="0037674C" w:rsidRDefault="003321F0" w:rsidP="00F11FEC">
      <w:pPr>
        <w:spacing w:line="360" w:lineRule="auto"/>
        <w:ind w:firstLine="720"/>
        <w:jc w:val="both"/>
        <w:rPr>
          <w:rFonts w:ascii="Times New Roman" w:hAnsi="Times New Roman"/>
          <w:lang w:val="bg-BG"/>
        </w:rPr>
      </w:pPr>
    </w:p>
    <w:p w:rsidR="00F11FEC" w:rsidRPr="0037674C" w:rsidRDefault="00F11FEC" w:rsidP="00F11FEC">
      <w:pPr>
        <w:spacing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Pr="00542464" w:rsidRDefault="00F11FEC" w:rsidP="00F11FEC">
      <w:pPr>
        <w:jc w:val="both"/>
        <w:rPr>
          <w:rFonts w:ascii="Times New Roman" w:hAnsi="Times New Roman"/>
          <w:bCs/>
          <w:lang w:val="ru-RU"/>
        </w:rPr>
      </w:pPr>
    </w:p>
    <w:p w:rsidR="00F11FEC" w:rsidRPr="00542464" w:rsidRDefault="00F11FEC" w:rsidP="00F11FEC">
      <w:pPr>
        <w:jc w:val="both"/>
        <w:rPr>
          <w:rFonts w:ascii="Times New Roman" w:hAnsi="Times New Roman"/>
          <w:bCs/>
          <w:lang w:val="ru-RU"/>
        </w:rPr>
      </w:pPr>
    </w:p>
    <w:p w:rsidR="00F916E6" w:rsidRPr="00F74D79" w:rsidRDefault="00F916E6" w:rsidP="00F916E6">
      <w:pPr>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 съгласно чл.</w:t>
      </w:r>
      <w:r w:rsidR="00542464">
        <w:rPr>
          <w:rFonts w:ascii="Times New Roman" w:hAnsi="Times New Roman"/>
          <w:lang w:val="bg-BG"/>
        </w:rPr>
        <w:t xml:space="preserve"> </w:t>
      </w:r>
      <w:r>
        <w:rPr>
          <w:rFonts w:ascii="Times New Roman" w:hAnsi="Times New Roman"/>
          <w:lang w:val="bg-BG"/>
        </w:rPr>
        <w:t>40 от ППЗОП.</w:t>
      </w:r>
    </w:p>
    <w:p w:rsidR="00F11FEC" w:rsidRPr="0037674C" w:rsidRDefault="00F11FEC" w:rsidP="00F916E6">
      <w:pPr>
        <w:spacing w:line="360" w:lineRule="auto"/>
        <w:jc w:val="both"/>
        <w:rPr>
          <w:lang w:val="bg-BG"/>
        </w:rPr>
      </w:pPr>
    </w:p>
    <w:sectPr w:rsidR="00F11FEC" w:rsidRPr="0037674C" w:rsidSect="00045E62">
      <w:pgSz w:w="11906" w:h="16838" w:code="9"/>
      <w:pgMar w:top="709" w:right="851" w:bottom="89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2840" w:rsidRDefault="00412840">
      <w:r>
        <w:separator/>
      </w:r>
    </w:p>
  </w:endnote>
  <w:endnote w:type="continuationSeparator" w:id="0">
    <w:p w:rsidR="00412840" w:rsidRDefault="004128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2840" w:rsidRDefault="00412840">
      <w:r>
        <w:separator/>
      </w:r>
    </w:p>
  </w:footnote>
  <w:footnote w:type="continuationSeparator" w:id="0">
    <w:p w:rsidR="00412840" w:rsidRDefault="004128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0E2B4A16"/>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17265E8"/>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C442E7"/>
    <w:rsid w:val="0000202D"/>
    <w:rsid w:val="00005C62"/>
    <w:rsid w:val="000121CE"/>
    <w:rsid w:val="00014726"/>
    <w:rsid w:val="00035E9A"/>
    <w:rsid w:val="00036A9C"/>
    <w:rsid w:val="00045E62"/>
    <w:rsid w:val="00047F8B"/>
    <w:rsid w:val="000672AB"/>
    <w:rsid w:val="00096A17"/>
    <w:rsid w:val="000B2EF5"/>
    <w:rsid w:val="000E777D"/>
    <w:rsid w:val="000F713E"/>
    <w:rsid w:val="00104A77"/>
    <w:rsid w:val="00120C28"/>
    <w:rsid w:val="001241A9"/>
    <w:rsid w:val="00143683"/>
    <w:rsid w:val="001526BB"/>
    <w:rsid w:val="0015504D"/>
    <w:rsid w:val="00155102"/>
    <w:rsid w:val="00164155"/>
    <w:rsid w:val="00185C47"/>
    <w:rsid w:val="001A2CA2"/>
    <w:rsid w:val="001B06B4"/>
    <w:rsid w:val="001C43DF"/>
    <w:rsid w:val="001D2483"/>
    <w:rsid w:val="002279E7"/>
    <w:rsid w:val="00236551"/>
    <w:rsid w:val="00242984"/>
    <w:rsid w:val="00255B41"/>
    <w:rsid w:val="00260F52"/>
    <w:rsid w:val="00263E97"/>
    <w:rsid w:val="00274B49"/>
    <w:rsid w:val="00276776"/>
    <w:rsid w:val="002C1944"/>
    <w:rsid w:val="002D38C2"/>
    <w:rsid w:val="002D5CB3"/>
    <w:rsid w:val="002E0FD6"/>
    <w:rsid w:val="002F7715"/>
    <w:rsid w:val="002F7D19"/>
    <w:rsid w:val="003321F0"/>
    <w:rsid w:val="003347FB"/>
    <w:rsid w:val="00347087"/>
    <w:rsid w:val="0037674C"/>
    <w:rsid w:val="003A3E78"/>
    <w:rsid w:val="003B3DC5"/>
    <w:rsid w:val="003B53B2"/>
    <w:rsid w:val="004027FD"/>
    <w:rsid w:val="00412840"/>
    <w:rsid w:val="0041575E"/>
    <w:rsid w:val="00465CC8"/>
    <w:rsid w:val="004666F5"/>
    <w:rsid w:val="0047085E"/>
    <w:rsid w:val="00485A63"/>
    <w:rsid w:val="004B0757"/>
    <w:rsid w:val="004B1680"/>
    <w:rsid w:val="004B28FD"/>
    <w:rsid w:val="005131AB"/>
    <w:rsid w:val="00513BD6"/>
    <w:rsid w:val="00535270"/>
    <w:rsid w:val="00537694"/>
    <w:rsid w:val="00542464"/>
    <w:rsid w:val="0057360D"/>
    <w:rsid w:val="00575C67"/>
    <w:rsid w:val="005864F8"/>
    <w:rsid w:val="005A05C2"/>
    <w:rsid w:val="005A0B91"/>
    <w:rsid w:val="005A0BA6"/>
    <w:rsid w:val="005D1813"/>
    <w:rsid w:val="005D6658"/>
    <w:rsid w:val="005F0CF8"/>
    <w:rsid w:val="005F33B1"/>
    <w:rsid w:val="00606604"/>
    <w:rsid w:val="006413B8"/>
    <w:rsid w:val="006541C5"/>
    <w:rsid w:val="00690973"/>
    <w:rsid w:val="00694B3C"/>
    <w:rsid w:val="006B2165"/>
    <w:rsid w:val="006C70BC"/>
    <w:rsid w:val="006D1D2D"/>
    <w:rsid w:val="006E3400"/>
    <w:rsid w:val="006E7757"/>
    <w:rsid w:val="007137EA"/>
    <w:rsid w:val="00726629"/>
    <w:rsid w:val="00744622"/>
    <w:rsid w:val="00745549"/>
    <w:rsid w:val="007515DB"/>
    <w:rsid w:val="00780BCD"/>
    <w:rsid w:val="007A69A8"/>
    <w:rsid w:val="007B4429"/>
    <w:rsid w:val="007C6CC5"/>
    <w:rsid w:val="007F230F"/>
    <w:rsid w:val="008061D2"/>
    <w:rsid w:val="00812968"/>
    <w:rsid w:val="00813C3E"/>
    <w:rsid w:val="00824AB0"/>
    <w:rsid w:val="00827223"/>
    <w:rsid w:val="00854D9C"/>
    <w:rsid w:val="00863E88"/>
    <w:rsid w:val="00872198"/>
    <w:rsid w:val="00884CB5"/>
    <w:rsid w:val="00893524"/>
    <w:rsid w:val="008D4464"/>
    <w:rsid w:val="00915C68"/>
    <w:rsid w:val="0092704E"/>
    <w:rsid w:val="00940DD8"/>
    <w:rsid w:val="00941DAD"/>
    <w:rsid w:val="009661E2"/>
    <w:rsid w:val="009D4D9C"/>
    <w:rsid w:val="00A27A89"/>
    <w:rsid w:val="00A35ADB"/>
    <w:rsid w:val="00A35CFD"/>
    <w:rsid w:val="00A54A97"/>
    <w:rsid w:val="00A568C8"/>
    <w:rsid w:val="00A61C54"/>
    <w:rsid w:val="00A6505F"/>
    <w:rsid w:val="00AD20B6"/>
    <w:rsid w:val="00AD4E33"/>
    <w:rsid w:val="00AE345B"/>
    <w:rsid w:val="00AF6EBF"/>
    <w:rsid w:val="00B04EEB"/>
    <w:rsid w:val="00B13DF4"/>
    <w:rsid w:val="00B2271E"/>
    <w:rsid w:val="00B26970"/>
    <w:rsid w:val="00B372C4"/>
    <w:rsid w:val="00B4726C"/>
    <w:rsid w:val="00B63A4A"/>
    <w:rsid w:val="00B747E0"/>
    <w:rsid w:val="00B8617B"/>
    <w:rsid w:val="00B948CD"/>
    <w:rsid w:val="00BA4FBB"/>
    <w:rsid w:val="00BA552E"/>
    <w:rsid w:val="00BB480B"/>
    <w:rsid w:val="00BF1F68"/>
    <w:rsid w:val="00BF225D"/>
    <w:rsid w:val="00C127DF"/>
    <w:rsid w:val="00C33C96"/>
    <w:rsid w:val="00C442E7"/>
    <w:rsid w:val="00C5458E"/>
    <w:rsid w:val="00C649BA"/>
    <w:rsid w:val="00C90AF1"/>
    <w:rsid w:val="00C93F38"/>
    <w:rsid w:val="00CA3A57"/>
    <w:rsid w:val="00CD359F"/>
    <w:rsid w:val="00CF5A5C"/>
    <w:rsid w:val="00D23419"/>
    <w:rsid w:val="00D24740"/>
    <w:rsid w:val="00D32E1C"/>
    <w:rsid w:val="00D63D5A"/>
    <w:rsid w:val="00D7085A"/>
    <w:rsid w:val="00D97CB8"/>
    <w:rsid w:val="00DB4E5C"/>
    <w:rsid w:val="00DB67F6"/>
    <w:rsid w:val="00DC079E"/>
    <w:rsid w:val="00DC454F"/>
    <w:rsid w:val="00DF4B90"/>
    <w:rsid w:val="00E40A15"/>
    <w:rsid w:val="00E45F98"/>
    <w:rsid w:val="00E7030E"/>
    <w:rsid w:val="00E70E71"/>
    <w:rsid w:val="00E72906"/>
    <w:rsid w:val="00EB0810"/>
    <w:rsid w:val="00ED229C"/>
    <w:rsid w:val="00EE3C7E"/>
    <w:rsid w:val="00EE6FFE"/>
    <w:rsid w:val="00F11FEC"/>
    <w:rsid w:val="00F2353D"/>
    <w:rsid w:val="00F413C7"/>
    <w:rsid w:val="00F548CC"/>
    <w:rsid w:val="00F626B5"/>
    <w:rsid w:val="00F916E6"/>
    <w:rsid w:val="00FB6F33"/>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ADB"/>
    <w:rPr>
      <w:rFonts w:ascii="Arial" w:hAnsi="Arial"/>
      <w:sz w:val="24"/>
      <w:szCs w:val="24"/>
      <w:lang w:val="en-GB" w:eastAsia="en-US"/>
    </w:rPr>
  </w:style>
  <w:style w:type="paragraph" w:styleId="Heading1">
    <w:name w:val="heading 1"/>
    <w:basedOn w:val="Normal"/>
    <w:next w:val="Normal"/>
    <w:qFormat/>
    <w:rsid w:val="00A35ADB"/>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A35ADB"/>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A35ADB"/>
    <w:pPr>
      <w:ind w:left="630"/>
    </w:pPr>
    <w:rPr>
      <w:rFonts w:ascii="Times New Roman" w:hAnsi="Times New Roman"/>
      <w:szCs w:val="20"/>
      <w:lang w:val="en-US"/>
    </w:rPr>
  </w:style>
  <w:style w:type="paragraph" w:customStyle="1" w:styleId="31">
    <w:name w:val="3 1"/>
    <w:rsid w:val="00A35ADB"/>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A35ADB"/>
    <w:pPr>
      <w:jc w:val="center"/>
    </w:pPr>
    <w:rPr>
      <w:rFonts w:ascii="Times New Roman" w:hAnsi="Times New Roman"/>
      <w:b/>
      <w:bCs/>
      <w:sz w:val="28"/>
    </w:rPr>
  </w:style>
  <w:style w:type="paragraph" w:styleId="BodyText">
    <w:name w:val="Body Text"/>
    <w:basedOn w:val="Normal"/>
    <w:link w:val="BodyTextChar"/>
    <w:rsid w:val="00A35ADB"/>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44;&#1086;&#1082;&#1091;&#1084;&#1077;&#1085;&#1090;&#1072;&#1094;&#1080;&#1080;%202016\&#1057;&#1098;&#1073;&#1080;&#1088;&#1072;&#1085;&#1077;%20&#1085;&#1072;%20&#1086;&#1092;&#1077;&#1088;&#1090;&#1080;%20&#1089;%20&#1086;&#1073;&#1103;&#1074;&#1072;\&#1054;&#1093;&#1088;&#1072;&#1085;&#1072;%20&#1080;&#1079;&#1074;&#1098;&#1085;%20&#1047;&#104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17</TotalTime>
  <Pages>2</Pages>
  <Words>352</Words>
  <Characters>2011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gczahariev</dc:creator>
  <cp:lastModifiedBy>gczahariev</cp:lastModifiedBy>
  <cp:revision>2</cp:revision>
  <cp:lastPrinted>2016-05-04T11:54:00Z</cp:lastPrinted>
  <dcterms:created xsi:type="dcterms:W3CDTF">2016-08-19T05:34:00Z</dcterms:created>
  <dcterms:modified xsi:type="dcterms:W3CDTF">2016-08-25T05:56:00Z</dcterms:modified>
</cp:coreProperties>
</file>