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452D" w:rsidRPr="00FB21B6" w:rsidRDefault="00EE452D" w:rsidP="00423AA4">
      <w:pPr>
        <w:pStyle w:val="Heading1"/>
        <w:rPr>
          <w:b w:val="0"/>
          <w:bCs w:val="0"/>
        </w:rPr>
      </w:pPr>
      <w:r w:rsidRPr="00FB21B6">
        <w:rPr>
          <w:b w:val="0"/>
          <w:bCs w:val="0"/>
        </w:rPr>
        <w:t>_________________________________________________________________________________</w:t>
      </w:r>
    </w:p>
    <w:p w:rsidR="00EE452D" w:rsidRPr="00FB21B6" w:rsidRDefault="00EE452D" w:rsidP="00423AA4">
      <w:pPr>
        <w:pStyle w:val="Heading1"/>
        <w:rPr>
          <w:b w:val="0"/>
          <w:bCs w:val="0"/>
          <w:u w:val="none"/>
        </w:rPr>
      </w:pPr>
      <w:r w:rsidRPr="00FB21B6">
        <w:rPr>
          <w:b w:val="0"/>
          <w:bCs w:val="0"/>
          <w:u w:val="none"/>
        </w:rPr>
        <w:t>/пълно наименование на участника, търговски адрес, телефон и факс, ЕИК и ИН по ЗДДС/</w:t>
      </w:r>
    </w:p>
    <w:p w:rsidR="00EE452D" w:rsidRDefault="00EE452D" w:rsidP="00423AA4">
      <w:pPr>
        <w:pStyle w:val="Heading2"/>
        <w:rPr>
          <w:b w:val="0"/>
          <w:bCs w:val="0"/>
        </w:rPr>
      </w:pPr>
    </w:p>
    <w:p w:rsidR="00E15072" w:rsidRDefault="00E15072" w:rsidP="00E15072">
      <w:pPr>
        <w:rPr>
          <w:lang w:val="bg-BG"/>
        </w:rPr>
      </w:pPr>
    </w:p>
    <w:p w:rsidR="00E15072" w:rsidRPr="00E15072" w:rsidRDefault="00E15072" w:rsidP="00E15072">
      <w:pPr>
        <w:rPr>
          <w:lang w:val="bg-BG"/>
        </w:rPr>
      </w:pPr>
    </w:p>
    <w:p w:rsidR="00EE452D" w:rsidRPr="00FB21B6" w:rsidRDefault="00EE452D" w:rsidP="00423AA4">
      <w:pPr>
        <w:pStyle w:val="Heading2"/>
        <w:ind w:left="5580" w:firstLine="720"/>
      </w:pPr>
      <w:r w:rsidRPr="00FB21B6">
        <w:t>До</w:t>
      </w:r>
    </w:p>
    <w:p w:rsidR="00EE452D" w:rsidRPr="00FB21B6" w:rsidRDefault="00EE452D" w:rsidP="00423AA4">
      <w:pPr>
        <w:pStyle w:val="Heading5"/>
        <w:spacing w:line="240" w:lineRule="auto"/>
        <w:rPr>
          <w:sz w:val="24"/>
          <w:szCs w:val="24"/>
        </w:rPr>
      </w:pPr>
      <w:r w:rsidRPr="00FB21B6">
        <w:rPr>
          <w:sz w:val="24"/>
          <w:szCs w:val="24"/>
        </w:rPr>
        <w:t xml:space="preserve">“АЕЦ Козлодуй” ЕАД </w:t>
      </w:r>
    </w:p>
    <w:p w:rsidR="00EE452D" w:rsidRDefault="00EE452D" w:rsidP="00423AA4">
      <w:pPr>
        <w:pStyle w:val="Heading5"/>
        <w:spacing w:after="120" w:line="240" w:lineRule="auto"/>
        <w:ind w:firstLine="6299"/>
        <w:rPr>
          <w:sz w:val="24"/>
          <w:szCs w:val="24"/>
        </w:rPr>
      </w:pPr>
      <w:r w:rsidRPr="00FB21B6">
        <w:rPr>
          <w:sz w:val="24"/>
          <w:szCs w:val="24"/>
        </w:rPr>
        <w:t>гр. Козлодуй</w:t>
      </w:r>
    </w:p>
    <w:p w:rsidR="00E15072" w:rsidRDefault="00E15072" w:rsidP="00E15072">
      <w:pPr>
        <w:rPr>
          <w:lang w:val="bg-BG"/>
        </w:rPr>
      </w:pPr>
    </w:p>
    <w:p w:rsidR="00E15072" w:rsidRPr="00E15072" w:rsidRDefault="00E15072" w:rsidP="00E15072">
      <w:pPr>
        <w:rPr>
          <w:lang w:val="bg-BG"/>
        </w:rPr>
      </w:pPr>
    </w:p>
    <w:p w:rsidR="00EE452D" w:rsidRPr="00FB21B6" w:rsidRDefault="00EE452D" w:rsidP="00423AA4">
      <w:pPr>
        <w:pStyle w:val="BodyText"/>
        <w:rPr>
          <w:i/>
          <w:iCs/>
        </w:rPr>
      </w:pPr>
    </w:p>
    <w:p w:rsidR="00EE452D" w:rsidRPr="00FB21B6" w:rsidRDefault="00EE452D" w:rsidP="00423AA4">
      <w:pPr>
        <w:pStyle w:val="BodyText"/>
        <w:spacing w:after="120"/>
        <w:ind w:left="2880" w:firstLine="720"/>
        <w:rPr>
          <w:b/>
          <w:bCs/>
          <w:sz w:val="32"/>
          <w:szCs w:val="32"/>
        </w:rPr>
      </w:pPr>
      <w:r w:rsidRPr="00FB21B6">
        <w:rPr>
          <w:b/>
          <w:bCs/>
          <w:sz w:val="32"/>
          <w:szCs w:val="32"/>
        </w:rPr>
        <w:t xml:space="preserve">  О Ф Е Р Т А</w:t>
      </w:r>
    </w:p>
    <w:p w:rsidR="00EE452D" w:rsidRPr="00FB21B6" w:rsidRDefault="00EE452D" w:rsidP="00423AA4">
      <w:pPr>
        <w:jc w:val="center"/>
        <w:rPr>
          <w:lang w:val="bg-BG"/>
        </w:rPr>
      </w:pPr>
      <w:r w:rsidRPr="00FB21B6">
        <w:rPr>
          <w:lang w:val="bg-BG"/>
        </w:rPr>
        <w:t xml:space="preserve">  за участие в обществена поръчка чрез събиране на оферти с обява с предмет:</w:t>
      </w:r>
    </w:p>
    <w:p w:rsidR="00EE452D" w:rsidRPr="00FB21B6" w:rsidRDefault="00EE452D" w:rsidP="00423AA4">
      <w:pPr>
        <w:pStyle w:val="BodyText"/>
        <w:spacing w:after="600"/>
        <w:ind w:left="993"/>
        <w:jc w:val="center"/>
        <w:rPr>
          <w:b/>
          <w:bCs/>
        </w:rPr>
      </w:pPr>
      <w:r w:rsidRPr="00FB21B6">
        <w:rPr>
          <w:b/>
          <w:bCs/>
        </w:rPr>
        <w:t>“</w:t>
      </w:r>
      <w:r w:rsidR="00CC3318" w:rsidRPr="00672999">
        <w:rPr>
          <w:b/>
          <w:iCs/>
        </w:rPr>
        <w:t xml:space="preserve">Доставка на </w:t>
      </w:r>
      <w:r w:rsidR="00CC3318">
        <w:rPr>
          <w:b/>
          <w:iCs/>
        </w:rPr>
        <w:t>скенер за затворени обеми</w:t>
      </w:r>
      <w:r w:rsidRPr="00FB21B6">
        <w:rPr>
          <w:b/>
          <w:bCs/>
        </w:rPr>
        <w:t>”</w:t>
      </w:r>
    </w:p>
    <w:p w:rsidR="00EE452D" w:rsidRPr="00FB21B6" w:rsidRDefault="00EE452D" w:rsidP="00423AA4">
      <w:pPr>
        <w:pStyle w:val="BodyText"/>
        <w:spacing w:after="120"/>
        <w:ind w:firstLine="720"/>
        <w:rPr>
          <w:b/>
          <w:bCs/>
        </w:rPr>
      </w:pPr>
      <w:r w:rsidRPr="00FB21B6">
        <w:rPr>
          <w:b/>
          <w:bCs/>
        </w:rPr>
        <w:t>УВАЖАЕМИ ГОСПОДА,</w:t>
      </w:r>
    </w:p>
    <w:p w:rsidR="00294A21" w:rsidRPr="00FB21B6" w:rsidRDefault="00294A21" w:rsidP="00423AA4">
      <w:pPr>
        <w:pStyle w:val="BodyText"/>
        <w:spacing w:after="120"/>
        <w:ind w:firstLine="720"/>
        <w:rPr>
          <w:b/>
          <w:bCs/>
        </w:rPr>
      </w:pPr>
    </w:p>
    <w:p w:rsidR="00EE452D" w:rsidRPr="00FB21B6" w:rsidRDefault="00EE452D" w:rsidP="00423AA4">
      <w:pPr>
        <w:ind w:firstLine="561"/>
        <w:jc w:val="both"/>
        <w:rPr>
          <w:lang w:val="bg-BG"/>
        </w:rPr>
      </w:pPr>
      <w:r w:rsidRPr="00FB21B6">
        <w:rPr>
          <w:lang w:val="bg-BG"/>
        </w:rPr>
        <w:tab/>
        <w:t>След запознаване с всички документи и образци за участие, предлагаме да изпълним настоящата обществена поръчка в съответствие с изискванията на техническата спецификация (пълно описание на предмета на поръчката) за сумата посочена в ценовото предложение, което е неразделна част от офертата.</w:t>
      </w:r>
    </w:p>
    <w:p w:rsidR="00EE452D" w:rsidRPr="00FB21B6" w:rsidRDefault="00EE452D" w:rsidP="00423AA4">
      <w:pPr>
        <w:pStyle w:val="BodyText"/>
      </w:pPr>
      <w:r w:rsidRPr="00FB21B6">
        <w:tab/>
        <w:t>Декларирам, че съм:</w:t>
      </w:r>
    </w:p>
    <w:p w:rsidR="00EE452D" w:rsidRPr="00FB21B6" w:rsidRDefault="00EE452D" w:rsidP="00423AA4">
      <w:pPr>
        <w:pStyle w:val="BodyText"/>
        <w:ind w:left="720"/>
      </w:pPr>
      <w:r w:rsidRPr="00FB21B6">
        <w:t>- съгласен с клаузите на проекта на договор приложен към публикуваната обява;</w:t>
      </w:r>
    </w:p>
    <w:p w:rsidR="00EE452D" w:rsidRPr="00FB21B6" w:rsidRDefault="00EE452D" w:rsidP="00423AA4">
      <w:pPr>
        <w:pStyle w:val="BodyTextIndent2"/>
        <w:ind w:left="0" w:firstLine="708"/>
      </w:pPr>
      <w:r w:rsidRPr="00FB21B6">
        <w:t>- срокът на валидност на офертата е .........</w:t>
      </w:r>
      <w:r w:rsidR="00D407B9" w:rsidRPr="00FB21B6">
        <w:t>.............</w:t>
      </w:r>
    </w:p>
    <w:p w:rsidR="00EE452D" w:rsidRPr="00FB21B6" w:rsidRDefault="00EE452D" w:rsidP="00423AA4">
      <w:pPr>
        <w:pStyle w:val="BodyText"/>
      </w:pPr>
    </w:p>
    <w:p w:rsidR="00EE452D" w:rsidRDefault="00EE452D" w:rsidP="00423AA4">
      <w:pPr>
        <w:pStyle w:val="BodyText"/>
        <w:spacing w:after="120"/>
        <w:ind w:firstLine="720"/>
      </w:pPr>
      <w:r w:rsidRPr="00FB21B6">
        <w:t>Нашата офертата съдържа:</w:t>
      </w:r>
    </w:p>
    <w:p w:rsidR="00E15072" w:rsidRPr="00FB21B6" w:rsidRDefault="00E15072" w:rsidP="00423AA4">
      <w:pPr>
        <w:pStyle w:val="BodyText"/>
        <w:spacing w:after="120"/>
        <w:ind w:firstLine="720"/>
      </w:pPr>
    </w:p>
    <w:p w:rsidR="00EE452D" w:rsidRPr="00FB21B6" w:rsidRDefault="00EE452D" w:rsidP="00E15072">
      <w:pPr>
        <w:numPr>
          <w:ilvl w:val="0"/>
          <w:numId w:val="2"/>
        </w:numPr>
        <w:tabs>
          <w:tab w:val="left" w:pos="432"/>
        </w:tabs>
        <w:spacing w:line="276" w:lineRule="auto"/>
        <w:ind w:hanging="696"/>
        <w:jc w:val="both"/>
        <w:rPr>
          <w:b/>
          <w:bCs/>
          <w:lang w:val="bg-BG"/>
        </w:rPr>
      </w:pPr>
      <w:r w:rsidRPr="00FB21B6">
        <w:rPr>
          <w:b/>
          <w:bCs/>
          <w:lang w:val="bg-BG"/>
        </w:rPr>
        <w:t>Документи и информация</w:t>
      </w:r>
    </w:p>
    <w:p w:rsidR="00EE452D" w:rsidRPr="00FB21B6" w:rsidRDefault="00EE452D" w:rsidP="00E15072">
      <w:pPr>
        <w:tabs>
          <w:tab w:val="left" w:pos="432"/>
        </w:tabs>
        <w:spacing w:line="276" w:lineRule="auto"/>
        <w:jc w:val="both"/>
        <w:rPr>
          <w:lang w:val="bg-BG"/>
        </w:rPr>
      </w:pPr>
      <w:r w:rsidRPr="00FB21B6">
        <w:rPr>
          <w:lang w:val="bg-BG"/>
        </w:rPr>
        <w:t xml:space="preserve">I.1. Информация относно </w:t>
      </w:r>
      <w:r w:rsidRPr="00FB21B6">
        <w:rPr>
          <w:lang w:val="bg-BG" w:eastAsia="bg-BG"/>
        </w:rPr>
        <w:t>условията, на които следва да отговарят участниците:</w:t>
      </w:r>
    </w:p>
    <w:p w:rsidR="00EE452D" w:rsidRPr="00FB21B6" w:rsidRDefault="00EE452D" w:rsidP="00E15072">
      <w:pPr>
        <w:spacing w:line="276" w:lineRule="auto"/>
        <w:jc w:val="both"/>
        <w:rPr>
          <w:lang w:val="bg-BG"/>
        </w:rPr>
      </w:pPr>
      <w:r w:rsidRPr="00FB21B6">
        <w:rPr>
          <w:lang w:val="bg-BG"/>
        </w:rPr>
        <w:t>I.1.1. Декларация за липсата на обстоятелствата по чл. 54, ал. 1, т. 1, 2 и 7 от ЗОП</w:t>
      </w:r>
    </w:p>
    <w:p w:rsidR="00FB21B6" w:rsidRDefault="00EE452D" w:rsidP="00E15072">
      <w:pPr>
        <w:spacing w:line="276" w:lineRule="auto"/>
        <w:jc w:val="both"/>
        <w:rPr>
          <w:lang w:val="bg-BG"/>
        </w:rPr>
      </w:pPr>
      <w:r w:rsidRPr="00FB21B6">
        <w:rPr>
          <w:lang w:val="bg-BG"/>
        </w:rPr>
        <w:t>I.1.2. Декларация за обстоятелствата по</w:t>
      </w:r>
      <w:r w:rsidRPr="00FB21B6">
        <w:rPr>
          <w:rFonts w:ascii="HebarU" w:hAnsi="HebarU" w:cs="HebarU"/>
          <w:lang w:val="bg-BG"/>
        </w:rPr>
        <w:t xml:space="preserve"> </w:t>
      </w:r>
      <w:r w:rsidRPr="00FB21B6">
        <w:rPr>
          <w:lang w:val="bg-BG"/>
        </w:rPr>
        <w:t>чл. 54, ал. 1, т. 3-5 от ЗОП</w:t>
      </w:r>
    </w:p>
    <w:p w:rsidR="00631C44" w:rsidRDefault="00631C44" w:rsidP="00E15072">
      <w:pPr>
        <w:spacing w:line="276" w:lineRule="auto"/>
        <w:jc w:val="both"/>
        <w:rPr>
          <w:lang w:val="bg-BG"/>
        </w:rPr>
      </w:pPr>
      <w:r>
        <w:rPr>
          <w:lang w:val="bg-BG"/>
        </w:rPr>
        <w:t>I.1.3</w:t>
      </w:r>
      <w:r w:rsidRPr="00FB21B6">
        <w:rPr>
          <w:lang w:val="bg-BG"/>
        </w:rPr>
        <w:t>.</w:t>
      </w:r>
      <w:r w:rsidRPr="00631C44">
        <w:rPr>
          <w:lang w:val="bg-BG"/>
        </w:rPr>
        <w:t xml:space="preserve"> </w:t>
      </w:r>
      <w:r w:rsidRPr="00C45487">
        <w:rPr>
          <w:lang w:val="bg-BG"/>
        </w:rPr>
        <w:t xml:space="preserve">Декларация за съответствие с условията за участие на Възложителя, </w:t>
      </w:r>
      <w:r w:rsidR="00C72185">
        <w:rPr>
          <w:lang w:val="bg-BG"/>
        </w:rPr>
        <w:t>относно</w:t>
      </w:r>
      <w:r w:rsidRPr="00C45487">
        <w:rPr>
          <w:lang w:val="bg-BG"/>
        </w:rPr>
        <w:t>:</w:t>
      </w:r>
    </w:p>
    <w:p w:rsidR="00A96497" w:rsidRDefault="00A96497" w:rsidP="00E15072">
      <w:pPr>
        <w:spacing w:line="276" w:lineRule="auto"/>
        <w:jc w:val="both"/>
        <w:rPr>
          <w:lang w:val="bg-BG"/>
        </w:rPr>
      </w:pPr>
      <w:r>
        <w:rPr>
          <w:lang w:val="bg-BG"/>
        </w:rPr>
        <w:t>I.1.3</w:t>
      </w:r>
      <w:r w:rsidRPr="00FB21B6">
        <w:rPr>
          <w:lang w:val="bg-BG"/>
        </w:rPr>
        <w:t>.</w:t>
      </w:r>
      <w:r>
        <w:rPr>
          <w:lang w:val="bg-BG"/>
        </w:rPr>
        <w:t xml:space="preserve">1. </w:t>
      </w:r>
      <w:r w:rsidR="00C72185">
        <w:rPr>
          <w:lang w:val="bg-BG"/>
        </w:rPr>
        <w:t>Наличие на в</w:t>
      </w:r>
      <w:proofErr w:type="spellStart"/>
      <w:r>
        <w:rPr>
          <w:lang w:eastAsia="bg-BG"/>
        </w:rPr>
        <w:t>алидна</w:t>
      </w:r>
      <w:proofErr w:type="spellEnd"/>
      <w:r>
        <w:rPr>
          <w:lang w:eastAsia="bg-BG"/>
        </w:rPr>
        <w:t xml:space="preserve"> </w:t>
      </w:r>
      <w:proofErr w:type="spellStart"/>
      <w:r>
        <w:rPr>
          <w:lang w:eastAsia="bg-BG"/>
        </w:rPr>
        <w:t>лицензия</w:t>
      </w:r>
      <w:proofErr w:type="spellEnd"/>
      <w:r>
        <w:rPr>
          <w:lang w:eastAsia="bg-BG"/>
        </w:rPr>
        <w:t xml:space="preserve"> </w:t>
      </w:r>
      <w:proofErr w:type="spellStart"/>
      <w:r>
        <w:rPr>
          <w:lang w:eastAsia="bg-BG"/>
        </w:rPr>
        <w:t>от</w:t>
      </w:r>
      <w:proofErr w:type="spellEnd"/>
      <w:r>
        <w:rPr>
          <w:lang w:eastAsia="bg-BG"/>
        </w:rPr>
        <w:t xml:space="preserve"> </w:t>
      </w:r>
      <w:proofErr w:type="spellStart"/>
      <w:r>
        <w:rPr>
          <w:lang w:eastAsia="bg-BG"/>
        </w:rPr>
        <w:t>Агенцията</w:t>
      </w:r>
      <w:proofErr w:type="spellEnd"/>
      <w:r>
        <w:rPr>
          <w:lang w:eastAsia="bg-BG"/>
        </w:rPr>
        <w:t xml:space="preserve"> </w:t>
      </w:r>
      <w:proofErr w:type="spellStart"/>
      <w:r>
        <w:rPr>
          <w:lang w:eastAsia="bg-BG"/>
        </w:rPr>
        <w:t>за</w:t>
      </w:r>
      <w:proofErr w:type="spellEnd"/>
      <w:r>
        <w:rPr>
          <w:lang w:eastAsia="bg-BG"/>
        </w:rPr>
        <w:t xml:space="preserve"> </w:t>
      </w:r>
      <w:proofErr w:type="spellStart"/>
      <w:r>
        <w:rPr>
          <w:lang w:eastAsia="bg-BG"/>
        </w:rPr>
        <w:t>ядрено</w:t>
      </w:r>
      <w:proofErr w:type="spellEnd"/>
      <w:r>
        <w:rPr>
          <w:lang w:eastAsia="bg-BG"/>
        </w:rPr>
        <w:t xml:space="preserve"> </w:t>
      </w:r>
      <w:proofErr w:type="spellStart"/>
      <w:r>
        <w:rPr>
          <w:lang w:eastAsia="bg-BG"/>
        </w:rPr>
        <w:t>регулиране</w:t>
      </w:r>
      <w:proofErr w:type="spellEnd"/>
      <w:r>
        <w:rPr>
          <w:lang w:eastAsia="bg-BG"/>
        </w:rPr>
        <w:t xml:space="preserve"> </w:t>
      </w:r>
      <w:proofErr w:type="spellStart"/>
      <w:r>
        <w:rPr>
          <w:lang w:eastAsia="bg-BG"/>
        </w:rPr>
        <w:t>за</w:t>
      </w:r>
      <w:proofErr w:type="spellEnd"/>
      <w:r>
        <w:rPr>
          <w:lang w:eastAsia="bg-BG"/>
        </w:rPr>
        <w:t xml:space="preserve"> </w:t>
      </w:r>
      <w:proofErr w:type="spellStart"/>
      <w:r>
        <w:rPr>
          <w:lang w:eastAsia="bg-BG"/>
        </w:rPr>
        <w:t>работа</w:t>
      </w:r>
      <w:proofErr w:type="spellEnd"/>
      <w:r>
        <w:rPr>
          <w:lang w:eastAsia="bg-BG"/>
        </w:rPr>
        <w:t xml:space="preserve"> с </w:t>
      </w:r>
      <w:proofErr w:type="spellStart"/>
      <w:r>
        <w:rPr>
          <w:lang w:eastAsia="bg-BG"/>
        </w:rPr>
        <w:t>източници</w:t>
      </w:r>
      <w:proofErr w:type="spellEnd"/>
      <w:r>
        <w:rPr>
          <w:lang w:eastAsia="bg-BG"/>
        </w:rPr>
        <w:t xml:space="preserve"> </w:t>
      </w:r>
      <w:proofErr w:type="spellStart"/>
      <w:r>
        <w:rPr>
          <w:lang w:eastAsia="bg-BG"/>
        </w:rPr>
        <w:t>на</w:t>
      </w:r>
      <w:proofErr w:type="spellEnd"/>
      <w:r>
        <w:rPr>
          <w:lang w:eastAsia="bg-BG"/>
        </w:rPr>
        <w:t xml:space="preserve"> </w:t>
      </w:r>
      <w:proofErr w:type="spellStart"/>
      <w:r>
        <w:rPr>
          <w:lang w:eastAsia="bg-BG"/>
        </w:rPr>
        <w:t>йонизиращи</w:t>
      </w:r>
      <w:proofErr w:type="spellEnd"/>
      <w:r>
        <w:rPr>
          <w:lang w:eastAsia="bg-BG"/>
        </w:rPr>
        <w:t xml:space="preserve"> </w:t>
      </w:r>
      <w:proofErr w:type="spellStart"/>
      <w:r>
        <w:rPr>
          <w:lang w:eastAsia="bg-BG"/>
        </w:rPr>
        <w:t>лъчения</w:t>
      </w:r>
      <w:proofErr w:type="spellEnd"/>
      <w:r>
        <w:rPr>
          <w:lang w:eastAsia="bg-BG"/>
        </w:rPr>
        <w:t>.</w:t>
      </w:r>
    </w:p>
    <w:p w:rsidR="00631C44" w:rsidRDefault="00631C44" w:rsidP="00E15072">
      <w:pPr>
        <w:spacing w:line="276" w:lineRule="auto"/>
        <w:jc w:val="both"/>
        <w:rPr>
          <w:lang w:val="bg-BG" w:eastAsia="bg-BG"/>
        </w:rPr>
      </w:pPr>
      <w:r>
        <w:rPr>
          <w:lang w:val="bg-BG"/>
        </w:rPr>
        <w:t>I.1.3</w:t>
      </w:r>
      <w:r w:rsidRPr="00FB21B6">
        <w:rPr>
          <w:lang w:val="bg-BG"/>
        </w:rPr>
        <w:t>.</w:t>
      </w:r>
      <w:r w:rsidR="00A96497">
        <w:rPr>
          <w:lang w:val="bg-BG"/>
        </w:rPr>
        <w:t>2</w:t>
      </w:r>
      <w:r>
        <w:rPr>
          <w:lang w:val="bg-BG"/>
        </w:rPr>
        <w:t xml:space="preserve">. Доставки изпълнени </w:t>
      </w:r>
      <w:r w:rsidRPr="00C45487">
        <w:rPr>
          <w:lang w:val="bg-BG" w:eastAsia="bg-BG"/>
        </w:rPr>
        <w:t>през</w:t>
      </w:r>
      <w:r w:rsidRPr="00C45487">
        <w:rPr>
          <w:lang w:val="bg-BG"/>
        </w:rPr>
        <w:t xml:space="preserve"> последните три години от датата на подаване на офертата, които са идентични или сходни с предмета на обществената поръчка (под идентични и сходни да се разбира: </w:t>
      </w:r>
      <w:proofErr w:type="spellStart"/>
      <w:r w:rsidRPr="00536539">
        <w:t>Дейности</w:t>
      </w:r>
      <w:proofErr w:type="spellEnd"/>
      <w:r w:rsidRPr="00536539">
        <w:t xml:space="preserve"> </w:t>
      </w:r>
      <w:proofErr w:type="spellStart"/>
      <w:r w:rsidRPr="00536539">
        <w:t>по</w:t>
      </w:r>
      <w:proofErr w:type="spellEnd"/>
      <w:r w:rsidRPr="00536539">
        <w:t xml:space="preserve"> </w:t>
      </w:r>
      <w:proofErr w:type="spellStart"/>
      <w:r>
        <w:t>доставка</w:t>
      </w:r>
      <w:proofErr w:type="spellEnd"/>
      <w:r>
        <w:t xml:space="preserve">, </w:t>
      </w:r>
      <w:proofErr w:type="spellStart"/>
      <w:r>
        <w:t>монтаж</w:t>
      </w:r>
      <w:proofErr w:type="spellEnd"/>
      <w:r>
        <w:t xml:space="preserve"> и </w:t>
      </w:r>
      <w:proofErr w:type="spellStart"/>
      <w:r>
        <w:t>въвеждане</w:t>
      </w:r>
      <w:proofErr w:type="spellEnd"/>
      <w:r>
        <w:t xml:space="preserve"> в </w:t>
      </w:r>
      <w:proofErr w:type="spellStart"/>
      <w:r>
        <w:t>експлоатация</w:t>
      </w:r>
      <w:proofErr w:type="spellEnd"/>
      <w:r>
        <w:t xml:space="preserve"> </w:t>
      </w:r>
      <w:proofErr w:type="spellStart"/>
      <w:r>
        <w:t>на</w:t>
      </w:r>
      <w:proofErr w:type="spellEnd"/>
      <w:r>
        <w:t xml:space="preserve"> </w:t>
      </w:r>
      <w:proofErr w:type="spellStart"/>
      <w:r>
        <w:t>скенери</w:t>
      </w:r>
      <w:proofErr w:type="spellEnd"/>
      <w:r>
        <w:t xml:space="preserve"> </w:t>
      </w:r>
      <w:proofErr w:type="spellStart"/>
      <w:r>
        <w:t>за</w:t>
      </w:r>
      <w:proofErr w:type="spellEnd"/>
      <w:r>
        <w:t xml:space="preserve"> </w:t>
      </w:r>
      <w:proofErr w:type="spellStart"/>
      <w:r>
        <w:t>затворени</w:t>
      </w:r>
      <w:proofErr w:type="spellEnd"/>
      <w:r>
        <w:t xml:space="preserve"> </w:t>
      </w:r>
      <w:proofErr w:type="spellStart"/>
      <w:r>
        <w:t>обеми</w:t>
      </w:r>
      <w:proofErr w:type="spellEnd"/>
      <w:r w:rsidRPr="00C45487">
        <w:rPr>
          <w:lang w:val="bg-BG"/>
        </w:rPr>
        <w:t>) с посочване на стойностите, датите и получателите</w:t>
      </w:r>
      <w:r w:rsidRPr="00C45487">
        <w:rPr>
          <w:lang w:val="bg-BG" w:eastAsia="bg-BG"/>
        </w:rPr>
        <w:t xml:space="preserve">, придружен с доказателства за извършената </w:t>
      </w:r>
      <w:r>
        <w:rPr>
          <w:lang w:val="bg-BG" w:eastAsia="bg-BG"/>
        </w:rPr>
        <w:t xml:space="preserve">доставка и </w:t>
      </w:r>
      <w:r w:rsidRPr="00C45487">
        <w:rPr>
          <w:lang w:val="bg-BG" w:eastAsia="bg-BG"/>
        </w:rPr>
        <w:t>услуга.</w:t>
      </w:r>
    </w:p>
    <w:p w:rsidR="001C0A38" w:rsidRPr="00FB21B6" w:rsidRDefault="001C0A38" w:rsidP="00E15072">
      <w:pPr>
        <w:spacing w:line="276" w:lineRule="auto"/>
        <w:jc w:val="both"/>
        <w:rPr>
          <w:lang w:val="bg-BG"/>
        </w:rPr>
      </w:pPr>
      <w:r>
        <w:rPr>
          <w:lang w:val="bg-BG"/>
        </w:rPr>
        <w:t>I.1.3</w:t>
      </w:r>
      <w:r w:rsidRPr="00FB21B6">
        <w:rPr>
          <w:lang w:val="bg-BG"/>
        </w:rPr>
        <w:t>.</w:t>
      </w:r>
      <w:r w:rsidR="00A96497">
        <w:rPr>
          <w:lang w:val="bg-BG"/>
        </w:rPr>
        <w:t>3</w:t>
      </w:r>
      <w:r>
        <w:rPr>
          <w:lang w:val="bg-BG"/>
        </w:rPr>
        <w:t>.</w:t>
      </w:r>
      <w:r w:rsidRPr="001C0A38">
        <w:rPr>
          <w:lang w:val="bg-BG"/>
        </w:rPr>
        <w:t xml:space="preserve"> </w:t>
      </w:r>
      <w:r w:rsidR="00C72185">
        <w:rPr>
          <w:lang w:val="bg-BG"/>
        </w:rPr>
        <w:t>Прилагане на сертифицирана система</w:t>
      </w:r>
      <w:r>
        <w:rPr>
          <w:lang w:val="bg-BG"/>
        </w:rPr>
        <w:t xml:space="preserve"> за управление</w:t>
      </w:r>
      <w:r w:rsidRPr="00E93173">
        <w:rPr>
          <w:b/>
          <w:bCs/>
          <w:lang w:val="bg-BG"/>
        </w:rPr>
        <w:t xml:space="preserve"> </w:t>
      </w:r>
      <w:r w:rsidRPr="002826DA">
        <w:rPr>
          <w:lang w:val="bg-BG"/>
        </w:rPr>
        <w:t xml:space="preserve">на качеството, съгласно </w:t>
      </w:r>
      <w:r w:rsidRPr="002826DA">
        <w:rPr>
          <w:lang w:val="en-US"/>
        </w:rPr>
        <w:t>ISO</w:t>
      </w:r>
      <w:r w:rsidRPr="002826DA">
        <w:rPr>
          <w:lang w:val="bg-BG"/>
        </w:rPr>
        <w:t xml:space="preserve"> 9001</w:t>
      </w:r>
      <w:r>
        <w:rPr>
          <w:lang w:val="bg-BG"/>
        </w:rPr>
        <w:t>.</w:t>
      </w:r>
    </w:p>
    <w:p w:rsidR="00EE452D" w:rsidRDefault="00631C44" w:rsidP="00E15072">
      <w:pPr>
        <w:tabs>
          <w:tab w:val="left" w:pos="0"/>
        </w:tabs>
        <w:spacing w:line="276" w:lineRule="auto"/>
        <w:jc w:val="both"/>
        <w:rPr>
          <w:lang w:val="bg-BG"/>
        </w:rPr>
      </w:pPr>
      <w:r>
        <w:rPr>
          <w:lang w:val="bg-BG"/>
        </w:rPr>
        <w:t>I.1.4</w:t>
      </w:r>
      <w:r w:rsidR="00EE452D" w:rsidRPr="00FB21B6">
        <w:rPr>
          <w:lang w:val="bg-BG"/>
        </w:rPr>
        <w:t>. Декларация по чл.66, ал.1 от ЗОП за подизпълнителите и дела от поръчката, който ще им възложат, ако възнамеряват да използват такива, както и доказателство за поетите от подизпълнителите задължения.</w:t>
      </w:r>
    </w:p>
    <w:p w:rsidR="00EE452D" w:rsidRPr="00FB21B6" w:rsidRDefault="000E0009" w:rsidP="00E15072">
      <w:pPr>
        <w:widowControl w:val="0"/>
        <w:spacing w:line="276" w:lineRule="auto"/>
        <w:jc w:val="both"/>
        <w:rPr>
          <w:lang w:val="bg-BG"/>
        </w:rPr>
      </w:pPr>
      <w:r>
        <w:rPr>
          <w:lang w:val="bg-BG"/>
        </w:rPr>
        <w:t>I.1.</w:t>
      </w:r>
      <w:r w:rsidR="00A73C7C">
        <w:rPr>
          <w:lang w:val="bg-BG"/>
        </w:rPr>
        <w:t>5</w:t>
      </w:r>
      <w:r w:rsidR="00EE452D" w:rsidRPr="00FB21B6">
        <w:rPr>
          <w:lang w:val="bg-BG"/>
        </w:rPr>
        <w:t>. Информационен лист, съдържащ данни за участника (по образец на Възложителя).</w:t>
      </w:r>
    </w:p>
    <w:p w:rsidR="00EE452D" w:rsidRPr="00FB21B6" w:rsidRDefault="00EE452D" w:rsidP="00E15072">
      <w:pPr>
        <w:widowControl w:val="0"/>
        <w:spacing w:line="276" w:lineRule="auto"/>
        <w:jc w:val="both"/>
        <w:rPr>
          <w:lang w:val="bg-BG"/>
        </w:rPr>
      </w:pPr>
    </w:p>
    <w:p w:rsidR="00EE452D" w:rsidRPr="00FB21B6" w:rsidRDefault="00EE452D" w:rsidP="00E15072">
      <w:pPr>
        <w:tabs>
          <w:tab w:val="left" w:pos="576"/>
        </w:tabs>
        <w:spacing w:line="276" w:lineRule="auto"/>
        <w:jc w:val="both"/>
        <w:rPr>
          <w:b/>
          <w:bCs/>
          <w:lang w:val="bg-BG"/>
        </w:rPr>
      </w:pPr>
      <w:r w:rsidRPr="00FB21B6">
        <w:rPr>
          <w:b/>
          <w:bCs/>
          <w:lang w:val="bg-BG"/>
        </w:rPr>
        <w:t>II.</w:t>
      </w:r>
      <w:r w:rsidRPr="00FB21B6">
        <w:rPr>
          <w:b/>
          <w:bCs/>
          <w:lang w:val="bg-BG"/>
        </w:rPr>
        <w:tab/>
        <w:t xml:space="preserve">Техническо предложение </w:t>
      </w:r>
    </w:p>
    <w:p w:rsidR="000E0009" w:rsidRPr="00C1688C" w:rsidRDefault="00EE452D" w:rsidP="00E15072">
      <w:pPr>
        <w:spacing w:line="276" w:lineRule="auto"/>
      </w:pPr>
      <w:r w:rsidRPr="00FB21B6">
        <w:rPr>
          <w:lang w:val="bg-BG"/>
        </w:rPr>
        <w:t xml:space="preserve">II.1. </w:t>
      </w:r>
      <w:bookmarkStart w:id="0" w:name="_Ref90368783"/>
      <w:proofErr w:type="spellStart"/>
      <w:r w:rsidR="00C1688C" w:rsidRPr="00C1688C">
        <w:t>Спецификация</w:t>
      </w:r>
      <w:proofErr w:type="spellEnd"/>
      <w:r w:rsidR="00C1688C" w:rsidRPr="00C1688C">
        <w:t xml:space="preserve"> </w:t>
      </w:r>
      <w:proofErr w:type="spellStart"/>
      <w:r w:rsidR="00C1688C" w:rsidRPr="00C1688C">
        <w:t>на</w:t>
      </w:r>
      <w:proofErr w:type="spellEnd"/>
      <w:r w:rsidR="00C1688C" w:rsidRPr="00C1688C">
        <w:t xml:space="preserve"> </w:t>
      </w:r>
      <w:proofErr w:type="spellStart"/>
      <w:r w:rsidR="00C1688C" w:rsidRPr="00C1688C">
        <w:t>стоката</w:t>
      </w:r>
      <w:proofErr w:type="spellEnd"/>
      <w:r w:rsidR="00C1688C" w:rsidRPr="00C1688C">
        <w:t xml:space="preserve"> </w:t>
      </w:r>
      <w:proofErr w:type="spellStart"/>
      <w:r w:rsidR="00C1688C" w:rsidRPr="00C1688C">
        <w:t>предмет</w:t>
      </w:r>
      <w:proofErr w:type="spellEnd"/>
      <w:r w:rsidR="00C1688C" w:rsidRPr="00C1688C">
        <w:t xml:space="preserve"> </w:t>
      </w:r>
      <w:proofErr w:type="spellStart"/>
      <w:r w:rsidR="00C1688C" w:rsidRPr="00C1688C">
        <w:t>на</w:t>
      </w:r>
      <w:proofErr w:type="spellEnd"/>
      <w:r w:rsidR="00C1688C" w:rsidRPr="00C1688C">
        <w:t xml:space="preserve"> </w:t>
      </w:r>
      <w:proofErr w:type="spellStart"/>
      <w:r w:rsidR="00C1688C" w:rsidRPr="00C1688C">
        <w:t>поръчката</w:t>
      </w:r>
      <w:proofErr w:type="spellEnd"/>
    </w:p>
    <w:p w:rsidR="00EE452D" w:rsidRDefault="000E0009" w:rsidP="00E15072">
      <w:pPr>
        <w:tabs>
          <w:tab w:val="left" w:pos="576"/>
        </w:tabs>
        <w:spacing w:line="276" w:lineRule="auto"/>
        <w:jc w:val="both"/>
        <w:rPr>
          <w:lang w:val="bg-BG"/>
        </w:rPr>
      </w:pPr>
      <w:r>
        <w:rPr>
          <w:lang w:val="en-US"/>
        </w:rPr>
        <w:t>II</w:t>
      </w:r>
      <w:r>
        <w:rPr>
          <w:lang w:val="bg-BG"/>
        </w:rPr>
        <w:t>.2. Срок за изпълнение</w:t>
      </w:r>
      <w:r w:rsidR="00627812">
        <w:rPr>
          <w:lang w:val="bg-BG"/>
        </w:rPr>
        <w:t>,</w:t>
      </w:r>
      <w:r>
        <w:rPr>
          <w:lang w:val="bg-BG"/>
        </w:rPr>
        <w:t xml:space="preserve"> </w:t>
      </w:r>
      <w:r w:rsidR="00627812">
        <w:rPr>
          <w:lang w:val="bg-BG"/>
        </w:rPr>
        <w:t>включващ:</w:t>
      </w:r>
    </w:p>
    <w:p w:rsidR="00627812" w:rsidRDefault="00627812" w:rsidP="00E15072">
      <w:pPr>
        <w:tabs>
          <w:tab w:val="left" w:pos="576"/>
        </w:tabs>
        <w:spacing w:line="276" w:lineRule="auto"/>
        <w:jc w:val="both"/>
        <w:rPr>
          <w:lang w:val="bg-BG"/>
        </w:rPr>
      </w:pPr>
      <w:r>
        <w:rPr>
          <w:lang w:val="en-US"/>
        </w:rPr>
        <w:lastRenderedPageBreak/>
        <w:t xml:space="preserve">II.2.1. </w:t>
      </w:r>
      <w:r>
        <w:rPr>
          <w:lang w:val="bg-BG"/>
        </w:rPr>
        <w:t xml:space="preserve">Срок за доставка </w:t>
      </w:r>
    </w:p>
    <w:p w:rsidR="00D11B39" w:rsidRPr="00D11B39" w:rsidRDefault="00D11B39" w:rsidP="00E15072">
      <w:pPr>
        <w:tabs>
          <w:tab w:val="left" w:pos="576"/>
        </w:tabs>
        <w:spacing w:line="276" w:lineRule="auto"/>
        <w:jc w:val="both"/>
        <w:rPr>
          <w:lang w:val="bg-BG"/>
        </w:rPr>
      </w:pPr>
      <w:r>
        <w:rPr>
          <w:lang w:val="en-US"/>
        </w:rPr>
        <w:t>II.2.2.</w:t>
      </w:r>
      <w:r>
        <w:rPr>
          <w:lang w:val="bg-BG"/>
        </w:rPr>
        <w:t xml:space="preserve"> Срок за монтаж, пуск, настройка, калибровка, единични изпитания, функционални изпитания и въвеждане в експлоатация</w:t>
      </w:r>
    </w:p>
    <w:p w:rsidR="00627812" w:rsidRDefault="00D11B39" w:rsidP="00E15072">
      <w:pPr>
        <w:tabs>
          <w:tab w:val="left" w:pos="576"/>
        </w:tabs>
        <w:spacing w:line="276" w:lineRule="auto"/>
        <w:jc w:val="both"/>
        <w:rPr>
          <w:lang w:val="bg-BG"/>
        </w:rPr>
      </w:pPr>
      <w:r>
        <w:rPr>
          <w:lang w:val="en-US"/>
        </w:rPr>
        <w:t>II.2.</w:t>
      </w:r>
      <w:r>
        <w:rPr>
          <w:lang w:val="bg-BG"/>
        </w:rPr>
        <w:t>3</w:t>
      </w:r>
      <w:r w:rsidR="00627812">
        <w:rPr>
          <w:lang w:val="en-US"/>
        </w:rPr>
        <w:t xml:space="preserve">. </w:t>
      </w:r>
      <w:r w:rsidR="00627812">
        <w:rPr>
          <w:lang w:val="bg-BG"/>
        </w:rPr>
        <w:t>Срок за обучение</w:t>
      </w:r>
    </w:p>
    <w:p w:rsidR="009A4E56" w:rsidRPr="009A4E56" w:rsidRDefault="009A4E56" w:rsidP="00E15072">
      <w:pPr>
        <w:tabs>
          <w:tab w:val="left" w:pos="576"/>
        </w:tabs>
        <w:spacing w:line="276" w:lineRule="auto"/>
        <w:jc w:val="both"/>
        <w:rPr>
          <w:lang w:val="bg-BG"/>
        </w:rPr>
      </w:pPr>
      <w:r>
        <w:rPr>
          <w:lang w:val="en-US"/>
        </w:rPr>
        <w:t xml:space="preserve">II.2.4. </w:t>
      </w:r>
      <w:proofErr w:type="spellStart"/>
      <w:r w:rsidRPr="009A4E56">
        <w:rPr>
          <w:color w:val="000000"/>
        </w:rPr>
        <w:t>Надлежно</w:t>
      </w:r>
      <w:proofErr w:type="spellEnd"/>
      <w:r w:rsidRPr="009A4E56">
        <w:rPr>
          <w:color w:val="000000"/>
        </w:rPr>
        <w:t xml:space="preserve"> </w:t>
      </w:r>
      <w:proofErr w:type="spellStart"/>
      <w:r w:rsidRPr="009A4E56">
        <w:rPr>
          <w:color w:val="000000"/>
        </w:rPr>
        <w:t>оформен</w:t>
      </w:r>
      <w:proofErr w:type="spellEnd"/>
      <w:r w:rsidRPr="009A4E56">
        <w:rPr>
          <w:color w:val="000000"/>
        </w:rPr>
        <w:t xml:space="preserve"> </w:t>
      </w:r>
      <w:proofErr w:type="spellStart"/>
      <w:r w:rsidRPr="009A4E56">
        <w:rPr>
          <w:color w:val="000000"/>
        </w:rPr>
        <w:t>от</w:t>
      </w:r>
      <w:proofErr w:type="spellEnd"/>
      <w:r w:rsidRPr="009A4E56">
        <w:rPr>
          <w:color w:val="000000"/>
        </w:rPr>
        <w:t xml:space="preserve"> </w:t>
      </w:r>
      <w:proofErr w:type="spellStart"/>
      <w:r w:rsidRPr="009A4E56">
        <w:rPr>
          <w:color w:val="000000"/>
        </w:rPr>
        <w:t>производителя</w:t>
      </w:r>
      <w:proofErr w:type="spellEnd"/>
      <w:r w:rsidRPr="009A4E56">
        <w:rPr>
          <w:color w:val="000000"/>
        </w:rPr>
        <w:t xml:space="preserve"> </w:t>
      </w:r>
      <w:proofErr w:type="spellStart"/>
      <w:r w:rsidRPr="009A4E56">
        <w:rPr>
          <w:color w:val="000000"/>
        </w:rPr>
        <w:t>документ</w:t>
      </w:r>
      <w:proofErr w:type="spellEnd"/>
      <w:r w:rsidRPr="009A4E56">
        <w:rPr>
          <w:color w:val="000000"/>
        </w:rPr>
        <w:t xml:space="preserve">, </w:t>
      </w:r>
      <w:proofErr w:type="spellStart"/>
      <w:r w:rsidRPr="009A4E56">
        <w:rPr>
          <w:color w:val="000000"/>
        </w:rPr>
        <w:t>даващ</w:t>
      </w:r>
      <w:proofErr w:type="spellEnd"/>
      <w:r w:rsidRPr="009A4E56">
        <w:rPr>
          <w:color w:val="000000"/>
        </w:rPr>
        <w:t xml:space="preserve"> </w:t>
      </w:r>
      <w:proofErr w:type="spellStart"/>
      <w:r w:rsidRPr="009A4E56">
        <w:rPr>
          <w:color w:val="000000"/>
        </w:rPr>
        <w:t>разрешение</w:t>
      </w:r>
      <w:proofErr w:type="spellEnd"/>
      <w:r w:rsidRPr="009A4E56">
        <w:rPr>
          <w:color w:val="000000"/>
        </w:rPr>
        <w:t xml:space="preserve"> </w:t>
      </w:r>
      <w:proofErr w:type="spellStart"/>
      <w:r w:rsidRPr="009A4E56">
        <w:rPr>
          <w:color w:val="000000"/>
        </w:rPr>
        <w:t>за</w:t>
      </w:r>
      <w:proofErr w:type="spellEnd"/>
      <w:r w:rsidRPr="009A4E56">
        <w:rPr>
          <w:color w:val="000000"/>
        </w:rPr>
        <w:t xml:space="preserve"> </w:t>
      </w:r>
      <w:proofErr w:type="spellStart"/>
      <w:r w:rsidRPr="009A4E56">
        <w:rPr>
          <w:color w:val="000000"/>
        </w:rPr>
        <w:t>продажба</w:t>
      </w:r>
      <w:proofErr w:type="spellEnd"/>
      <w:r w:rsidRPr="009A4E56">
        <w:rPr>
          <w:color w:val="000000"/>
        </w:rPr>
        <w:t xml:space="preserve"> (</w:t>
      </w:r>
      <w:proofErr w:type="spellStart"/>
      <w:r w:rsidRPr="009A4E56">
        <w:rPr>
          <w:color w:val="000000"/>
        </w:rPr>
        <w:t>дистрибуция</w:t>
      </w:r>
      <w:proofErr w:type="spellEnd"/>
      <w:r w:rsidRPr="009A4E56">
        <w:rPr>
          <w:color w:val="000000"/>
        </w:rPr>
        <w:t xml:space="preserve">) </w:t>
      </w:r>
      <w:proofErr w:type="spellStart"/>
      <w:r w:rsidRPr="009A4E56">
        <w:rPr>
          <w:color w:val="000000"/>
        </w:rPr>
        <w:t>на</w:t>
      </w:r>
      <w:proofErr w:type="spellEnd"/>
      <w:r w:rsidRPr="009A4E56">
        <w:rPr>
          <w:color w:val="000000"/>
        </w:rPr>
        <w:t xml:space="preserve"> </w:t>
      </w:r>
      <w:proofErr w:type="spellStart"/>
      <w:r w:rsidRPr="009A4E56">
        <w:rPr>
          <w:color w:val="000000"/>
        </w:rPr>
        <w:t>стоките</w:t>
      </w:r>
      <w:proofErr w:type="spellEnd"/>
      <w:r w:rsidRPr="009A4E56">
        <w:rPr>
          <w:color w:val="000000"/>
        </w:rPr>
        <w:t xml:space="preserve">, в </w:t>
      </w:r>
      <w:proofErr w:type="spellStart"/>
      <w:r w:rsidRPr="009A4E56">
        <w:rPr>
          <w:color w:val="000000"/>
        </w:rPr>
        <w:t>случай</w:t>
      </w:r>
      <w:proofErr w:type="spellEnd"/>
      <w:r w:rsidRPr="009A4E56">
        <w:rPr>
          <w:color w:val="000000"/>
        </w:rPr>
        <w:t xml:space="preserve">, </w:t>
      </w:r>
      <w:proofErr w:type="spellStart"/>
      <w:r w:rsidRPr="009A4E56">
        <w:rPr>
          <w:color w:val="000000"/>
        </w:rPr>
        <w:t>че</w:t>
      </w:r>
      <w:proofErr w:type="spellEnd"/>
      <w:r w:rsidRPr="009A4E56">
        <w:rPr>
          <w:color w:val="000000"/>
        </w:rPr>
        <w:t xml:space="preserve"> </w:t>
      </w:r>
      <w:proofErr w:type="spellStart"/>
      <w:r w:rsidRPr="009A4E56">
        <w:rPr>
          <w:color w:val="000000"/>
        </w:rPr>
        <w:t>участникът</w:t>
      </w:r>
      <w:proofErr w:type="spellEnd"/>
      <w:r w:rsidRPr="009A4E56">
        <w:rPr>
          <w:color w:val="000000"/>
        </w:rPr>
        <w:t xml:space="preserve"> </w:t>
      </w:r>
      <w:proofErr w:type="spellStart"/>
      <w:r w:rsidRPr="009A4E56">
        <w:rPr>
          <w:color w:val="000000"/>
        </w:rPr>
        <w:t>не</w:t>
      </w:r>
      <w:proofErr w:type="spellEnd"/>
      <w:r w:rsidRPr="009A4E56">
        <w:rPr>
          <w:color w:val="000000"/>
        </w:rPr>
        <w:t xml:space="preserve"> е </w:t>
      </w:r>
      <w:proofErr w:type="spellStart"/>
      <w:r w:rsidRPr="009A4E56">
        <w:rPr>
          <w:color w:val="000000"/>
        </w:rPr>
        <w:t>производител</w:t>
      </w:r>
      <w:proofErr w:type="spellEnd"/>
      <w:r>
        <w:rPr>
          <w:color w:val="000000"/>
          <w:lang w:val="bg-BG"/>
        </w:rPr>
        <w:t>.</w:t>
      </w:r>
    </w:p>
    <w:p w:rsidR="00EE452D" w:rsidRPr="00FB21B6" w:rsidRDefault="00EE452D" w:rsidP="00E15072">
      <w:pPr>
        <w:pStyle w:val="Style1"/>
        <w:tabs>
          <w:tab w:val="left" w:pos="600"/>
        </w:tabs>
        <w:spacing w:line="276" w:lineRule="auto"/>
        <w:ind w:firstLine="0"/>
        <w:rPr>
          <w:lang w:val="bg-BG"/>
        </w:rPr>
      </w:pPr>
    </w:p>
    <w:bookmarkEnd w:id="0"/>
    <w:p w:rsidR="00EE452D" w:rsidRPr="00FB21B6" w:rsidRDefault="00EE452D" w:rsidP="00E15072">
      <w:pPr>
        <w:numPr>
          <w:ilvl w:val="0"/>
          <w:numId w:val="3"/>
        </w:numPr>
        <w:tabs>
          <w:tab w:val="clear" w:pos="1080"/>
          <w:tab w:val="num" w:pos="576"/>
        </w:tabs>
        <w:spacing w:line="276" w:lineRule="auto"/>
        <w:ind w:hanging="1080"/>
        <w:jc w:val="both"/>
        <w:rPr>
          <w:b/>
          <w:bCs/>
          <w:lang w:val="bg-BG"/>
        </w:rPr>
      </w:pPr>
      <w:r w:rsidRPr="00FB21B6">
        <w:rPr>
          <w:b/>
          <w:bCs/>
          <w:lang w:val="bg-BG"/>
        </w:rPr>
        <w:t>Ценово предложение</w:t>
      </w:r>
    </w:p>
    <w:p w:rsidR="00683000" w:rsidRDefault="00EE452D" w:rsidP="00E15072">
      <w:pPr>
        <w:widowControl w:val="0"/>
        <w:shd w:val="clear" w:color="auto" w:fill="FFFFFF"/>
        <w:tabs>
          <w:tab w:val="left" w:pos="567"/>
        </w:tabs>
        <w:spacing w:line="276" w:lineRule="auto"/>
        <w:jc w:val="both"/>
        <w:outlineLvl w:val="0"/>
        <w:rPr>
          <w:spacing w:val="3"/>
          <w:lang w:val="bg-BG"/>
        </w:rPr>
      </w:pPr>
      <w:smartTag w:uri="urn:schemas-microsoft-com:office:smarttags" w:element="stockticker">
        <w:r w:rsidRPr="00FB21B6">
          <w:rPr>
            <w:lang w:val="bg-BG"/>
          </w:rPr>
          <w:t>III</w:t>
        </w:r>
      </w:smartTag>
      <w:r w:rsidR="006539FB" w:rsidRPr="00FB21B6">
        <w:rPr>
          <w:lang w:val="bg-BG"/>
        </w:rPr>
        <w:t>.1.</w:t>
      </w:r>
      <w:r w:rsidR="006539FB" w:rsidRPr="00FB21B6">
        <w:rPr>
          <w:lang w:val="bg-BG"/>
        </w:rPr>
        <w:tab/>
      </w:r>
      <w:r w:rsidR="00683000" w:rsidRPr="00FB21B6">
        <w:rPr>
          <w:bCs/>
          <w:lang w:val="bg-BG"/>
        </w:rPr>
        <w:t>Ценова таблица</w:t>
      </w:r>
      <w:r w:rsidR="00683000" w:rsidRPr="00FB21B6">
        <w:rPr>
          <w:spacing w:val="3"/>
          <w:lang w:val="bg-BG"/>
        </w:rPr>
        <w:t xml:space="preserve"> </w:t>
      </w:r>
      <w:r w:rsidR="00634755">
        <w:rPr>
          <w:spacing w:val="3"/>
          <w:lang w:val="bg-BG"/>
        </w:rPr>
        <w:t>включваща:</w:t>
      </w:r>
    </w:p>
    <w:p w:rsidR="00634755" w:rsidRPr="00634755" w:rsidRDefault="00634755" w:rsidP="00E15072">
      <w:pPr>
        <w:widowControl w:val="0"/>
        <w:shd w:val="clear" w:color="auto" w:fill="FFFFFF"/>
        <w:tabs>
          <w:tab w:val="left" w:pos="567"/>
        </w:tabs>
        <w:spacing w:line="276" w:lineRule="auto"/>
        <w:jc w:val="both"/>
        <w:outlineLvl w:val="0"/>
        <w:rPr>
          <w:spacing w:val="3"/>
          <w:lang w:val="bg-BG"/>
        </w:rPr>
      </w:pPr>
      <w:r>
        <w:rPr>
          <w:spacing w:val="3"/>
          <w:lang w:val="en-US"/>
        </w:rPr>
        <w:t>III.1.1.</w:t>
      </w:r>
      <w:r>
        <w:rPr>
          <w:spacing w:val="3"/>
          <w:lang w:val="en-US"/>
        </w:rPr>
        <w:tab/>
      </w:r>
      <w:r>
        <w:rPr>
          <w:spacing w:val="3"/>
          <w:lang w:val="bg-BG"/>
        </w:rPr>
        <w:t xml:space="preserve">Цена за доставка </w:t>
      </w:r>
    </w:p>
    <w:p w:rsidR="00634755" w:rsidRDefault="00634755" w:rsidP="00E15072">
      <w:pPr>
        <w:widowControl w:val="0"/>
        <w:shd w:val="clear" w:color="auto" w:fill="FFFFFF"/>
        <w:tabs>
          <w:tab w:val="left" w:pos="567"/>
        </w:tabs>
        <w:spacing w:line="276" w:lineRule="auto"/>
        <w:jc w:val="both"/>
        <w:outlineLvl w:val="0"/>
        <w:rPr>
          <w:lang w:val="bg-BG"/>
        </w:rPr>
      </w:pPr>
      <w:r>
        <w:rPr>
          <w:spacing w:val="3"/>
          <w:lang w:val="en-US"/>
        </w:rPr>
        <w:t>III.1.2.</w:t>
      </w:r>
      <w:r>
        <w:rPr>
          <w:spacing w:val="3"/>
          <w:lang w:val="en-US"/>
        </w:rPr>
        <w:tab/>
      </w:r>
      <w:r>
        <w:rPr>
          <w:spacing w:val="3"/>
          <w:lang w:val="bg-BG"/>
        </w:rPr>
        <w:t xml:space="preserve">Цена за </w:t>
      </w:r>
      <w:proofErr w:type="spellStart"/>
      <w:r w:rsidRPr="0049271F">
        <w:t>монтаж</w:t>
      </w:r>
      <w:proofErr w:type="spellEnd"/>
      <w:r w:rsidRPr="0049271F">
        <w:t xml:space="preserve">, </w:t>
      </w:r>
      <w:proofErr w:type="spellStart"/>
      <w:r w:rsidRPr="0049271F">
        <w:t>пуск</w:t>
      </w:r>
      <w:proofErr w:type="spellEnd"/>
      <w:r w:rsidRPr="0049271F">
        <w:t xml:space="preserve">, </w:t>
      </w:r>
      <w:proofErr w:type="spellStart"/>
      <w:r w:rsidRPr="0049271F">
        <w:t>настройка</w:t>
      </w:r>
      <w:proofErr w:type="spellEnd"/>
      <w:r w:rsidRPr="0049271F">
        <w:t xml:space="preserve">, </w:t>
      </w:r>
      <w:proofErr w:type="spellStart"/>
      <w:r w:rsidRPr="0049271F">
        <w:t>калибровка</w:t>
      </w:r>
      <w:proofErr w:type="spellEnd"/>
      <w:r w:rsidRPr="0049271F">
        <w:t xml:space="preserve">, </w:t>
      </w:r>
      <w:proofErr w:type="spellStart"/>
      <w:r w:rsidRPr="0049271F">
        <w:t>единични</w:t>
      </w:r>
      <w:proofErr w:type="spellEnd"/>
      <w:r w:rsidRPr="0049271F">
        <w:t xml:space="preserve"> </w:t>
      </w:r>
      <w:proofErr w:type="spellStart"/>
      <w:r w:rsidRPr="0049271F">
        <w:t>изпитания</w:t>
      </w:r>
      <w:proofErr w:type="spellEnd"/>
      <w:r w:rsidRPr="0049271F">
        <w:t xml:space="preserve">, </w:t>
      </w:r>
      <w:proofErr w:type="spellStart"/>
      <w:r w:rsidRPr="0049271F">
        <w:t>функционални</w:t>
      </w:r>
      <w:proofErr w:type="spellEnd"/>
      <w:r w:rsidRPr="0049271F">
        <w:t xml:space="preserve"> </w:t>
      </w:r>
      <w:proofErr w:type="spellStart"/>
      <w:r w:rsidRPr="0049271F">
        <w:t>изпитания</w:t>
      </w:r>
      <w:proofErr w:type="spellEnd"/>
      <w:r w:rsidRPr="0049271F">
        <w:t xml:space="preserve"> и </w:t>
      </w:r>
      <w:proofErr w:type="spellStart"/>
      <w:r w:rsidRPr="0049271F">
        <w:t>въвеждане</w:t>
      </w:r>
      <w:proofErr w:type="spellEnd"/>
      <w:r w:rsidRPr="0049271F">
        <w:t xml:space="preserve"> в </w:t>
      </w:r>
      <w:proofErr w:type="spellStart"/>
      <w:r w:rsidRPr="0049271F">
        <w:t>експлоатация</w:t>
      </w:r>
      <w:proofErr w:type="spellEnd"/>
    </w:p>
    <w:p w:rsidR="00634755" w:rsidRDefault="00634755" w:rsidP="00E15072">
      <w:pPr>
        <w:widowControl w:val="0"/>
        <w:shd w:val="clear" w:color="auto" w:fill="FFFFFF"/>
        <w:tabs>
          <w:tab w:val="left" w:pos="567"/>
        </w:tabs>
        <w:spacing w:line="276" w:lineRule="auto"/>
        <w:jc w:val="both"/>
        <w:outlineLvl w:val="0"/>
        <w:rPr>
          <w:lang w:val="bg-BG"/>
        </w:rPr>
      </w:pPr>
      <w:r>
        <w:rPr>
          <w:lang w:val="en-US"/>
        </w:rPr>
        <w:t>III.1.3.</w:t>
      </w:r>
      <w:r>
        <w:rPr>
          <w:lang w:val="en-US"/>
        </w:rPr>
        <w:tab/>
      </w:r>
      <w:r>
        <w:rPr>
          <w:lang w:val="bg-BG"/>
        </w:rPr>
        <w:t>Цена за обучение</w:t>
      </w:r>
    </w:p>
    <w:p w:rsidR="00634755" w:rsidRPr="00634755" w:rsidRDefault="00634755" w:rsidP="00E15072">
      <w:pPr>
        <w:widowControl w:val="0"/>
        <w:shd w:val="clear" w:color="auto" w:fill="FFFFFF"/>
        <w:tabs>
          <w:tab w:val="left" w:pos="567"/>
        </w:tabs>
        <w:spacing w:line="276" w:lineRule="auto"/>
        <w:jc w:val="both"/>
        <w:outlineLvl w:val="0"/>
        <w:rPr>
          <w:spacing w:val="3"/>
          <w:lang w:val="bg-BG"/>
        </w:rPr>
      </w:pPr>
      <w:r>
        <w:rPr>
          <w:lang w:val="en-US"/>
        </w:rPr>
        <w:t>III.1.4.</w:t>
      </w:r>
      <w:r>
        <w:rPr>
          <w:lang w:val="en-US"/>
        </w:rPr>
        <w:tab/>
      </w:r>
      <w:r>
        <w:rPr>
          <w:lang w:val="bg-BG"/>
        </w:rPr>
        <w:t xml:space="preserve">Обща цена </w:t>
      </w:r>
    </w:p>
    <w:p w:rsidR="00EE452D" w:rsidRPr="00FB21B6" w:rsidRDefault="00EE452D" w:rsidP="00E15072">
      <w:pPr>
        <w:spacing w:line="276" w:lineRule="auto"/>
        <w:rPr>
          <w:b/>
          <w:bCs/>
          <w:color w:val="000000"/>
          <w:u w:val="single"/>
          <w:lang w:val="bg-BG"/>
        </w:rPr>
      </w:pPr>
    </w:p>
    <w:p w:rsidR="00EE452D" w:rsidRPr="00FB21B6" w:rsidRDefault="00EE452D" w:rsidP="00E15072">
      <w:pPr>
        <w:spacing w:line="276" w:lineRule="auto"/>
        <w:rPr>
          <w:b/>
          <w:bCs/>
          <w:color w:val="000000"/>
          <w:u w:val="single"/>
          <w:lang w:val="bg-BG"/>
        </w:rPr>
      </w:pPr>
    </w:p>
    <w:p w:rsidR="00EE452D" w:rsidRPr="00FB21B6" w:rsidRDefault="00EE452D" w:rsidP="00E15072">
      <w:pPr>
        <w:spacing w:line="276" w:lineRule="auto"/>
        <w:rPr>
          <w:b/>
          <w:bCs/>
          <w:color w:val="000000"/>
          <w:u w:val="single"/>
          <w:lang w:val="bg-BG"/>
        </w:rPr>
      </w:pPr>
      <w:r w:rsidRPr="00FB21B6">
        <w:rPr>
          <w:b/>
          <w:bCs/>
          <w:color w:val="000000"/>
          <w:u w:val="single"/>
          <w:lang w:val="bg-BG"/>
        </w:rPr>
        <w:t>ПОДПИС и ПЕЧАТ:</w:t>
      </w:r>
    </w:p>
    <w:p w:rsidR="00EE452D" w:rsidRPr="003F45CB" w:rsidRDefault="00EE452D" w:rsidP="00E15072">
      <w:pPr>
        <w:pStyle w:val="BodyText"/>
        <w:spacing w:line="276" w:lineRule="auto"/>
        <w:ind w:left="567"/>
        <w:rPr>
          <w:sz w:val="16"/>
          <w:szCs w:val="16"/>
        </w:rPr>
      </w:pPr>
    </w:p>
    <w:p w:rsidR="00EE452D" w:rsidRPr="00FB21B6" w:rsidRDefault="00EE452D" w:rsidP="00E15072">
      <w:pPr>
        <w:pStyle w:val="BodyText"/>
        <w:spacing w:line="276" w:lineRule="auto"/>
      </w:pPr>
      <w:r w:rsidRPr="00FB21B6">
        <w:t>______________________ (име и фамилия)</w:t>
      </w:r>
    </w:p>
    <w:p w:rsidR="00EE452D" w:rsidRPr="003F45CB" w:rsidRDefault="00EE452D" w:rsidP="00E15072">
      <w:pPr>
        <w:pStyle w:val="BodyText"/>
        <w:spacing w:line="276" w:lineRule="auto"/>
        <w:ind w:left="567"/>
        <w:rPr>
          <w:sz w:val="16"/>
          <w:szCs w:val="16"/>
        </w:rPr>
      </w:pPr>
    </w:p>
    <w:p w:rsidR="00EE452D" w:rsidRPr="00FB21B6" w:rsidRDefault="00EE452D" w:rsidP="00E15072">
      <w:pPr>
        <w:pStyle w:val="BodyText"/>
        <w:spacing w:line="276" w:lineRule="auto"/>
      </w:pPr>
      <w:r w:rsidRPr="00FB21B6">
        <w:t>______________________ (дата)</w:t>
      </w:r>
    </w:p>
    <w:p w:rsidR="00EE452D" w:rsidRPr="003F45CB" w:rsidRDefault="00EE452D" w:rsidP="00E15072">
      <w:pPr>
        <w:pStyle w:val="BodyText"/>
        <w:spacing w:line="276" w:lineRule="auto"/>
        <w:ind w:left="567"/>
        <w:rPr>
          <w:sz w:val="16"/>
          <w:szCs w:val="16"/>
        </w:rPr>
      </w:pPr>
    </w:p>
    <w:p w:rsidR="00EE452D" w:rsidRPr="00FB21B6" w:rsidRDefault="00EE452D" w:rsidP="00E15072">
      <w:pPr>
        <w:pStyle w:val="BodyText"/>
        <w:spacing w:line="276" w:lineRule="auto"/>
      </w:pPr>
      <w:r w:rsidRPr="00FB21B6">
        <w:t>______________________ (длъжност на управляващия/представляващия участника)</w:t>
      </w:r>
    </w:p>
    <w:p w:rsidR="00EE452D" w:rsidRPr="003F45CB" w:rsidRDefault="00EE452D" w:rsidP="00E15072">
      <w:pPr>
        <w:pStyle w:val="BodyText"/>
        <w:spacing w:line="276" w:lineRule="auto"/>
        <w:rPr>
          <w:sz w:val="16"/>
          <w:szCs w:val="16"/>
        </w:rPr>
      </w:pPr>
    </w:p>
    <w:p w:rsidR="00EE452D" w:rsidRPr="00FB21B6" w:rsidRDefault="00EE452D" w:rsidP="00E15072">
      <w:pPr>
        <w:pStyle w:val="BodyText"/>
        <w:spacing w:line="276" w:lineRule="auto"/>
        <w:jc w:val="left"/>
      </w:pPr>
      <w:r w:rsidRPr="00FB21B6">
        <w:t>______________________ (наименование на участника)</w:t>
      </w:r>
    </w:p>
    <w:sectPr w:rsidR="00EE452D" w:rsidRPr="00FB21B6" w:rsidSect="00E15072">
      <w:type w:val="continuous"/>
      <w:pgSz w:w="11909" w:h="16834" w:code="9"/>
      <w:pgMar w:top="709" w:right="851" w:bottom="851" w:left="1304" w:header="137" w:footer="709" w:gutter="0"/>
      <w:cols w:space="708"/>
      <w:noEndnote/>
      <w:docGrid w:linePitch="6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16F95" w:rsidRDefault="00816F95" w:rsidP="00CB3937">
      <w:r>
        <w:separator/>
      </w:r>
    </w:p>
  </w:endnote>
  <w:endnote w:type="continuationSeparator" w:id="0">
    <w:p w:rsidR="00816F95" w:rsidRDefault="00816F95" w:rsidP="00CB39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HebarU">
    <w:altName w:val="Courier New"/>
    <w:panose1 w:val="00000000000000000000"/>
    <w:charset w:val="00"/>
    <w:family w:val="auto"/>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16F95" w:rsidRDefault="00816F95" w:rsidP="00CB3937">
      <w:r>
        <w:separator/>
      </w:r>
    </w:p>
  </w:footnote>
  <w:footnote w:type="continuationSeparator" w:id="0">
    <w:p w:rsidR="00816F95" w:rsidRDefault="00816F95" w:rsidP="00CB393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C6D68"/>
    <w:multiLevelType w:val="multilevel"/>
    <w:tmpl w:val="FA0062E0"/>
    <w:lvl w:ilvl="0">
      <w:start w:val="1"/>
      <w:numFmt w:val="decimal"/>
      <w:pStyle w:val="h1"/>
      <w:lvlText w:val="%1."/>
      <w:lvlJc w:val="left"/>
      <w:pPr>
        <w:tabs>
          <w:tab w:val="num" w:pos="2432"/>
        </w:tabs>
        <w:ind w:left="2432" w:hanging="432"/>
      </w:pPr>
      <w:rPr>
        <w:rFonts w:hint="default"/>
      </w:rPr>
    </w:lvl>
    <w:lvl w:ilvl="1">
      <w:start w:val="1"/>
      <w:numFmt w:val="decimal"/>
      <w:pStyle w:val="h2"/>
      <w:lvlText w:val="%1.%2."/>
      <w:lvlJc w:val="left"/>
      <w:pPr>
        <w:tabs>
          <w:tab w:val="num" w:pos="2151"/>
        </w:tabs>
        <w:ind w:left="2151" w:hanging="576"/>
      </w:pPr>
      <w:rPr>
        <w:rFonts w:hint="default"/>
        <w:color w:val="auto"/>
      </w:rPr>
    </w:lvl>
    <w:lvl w:ilvl="2">
      <w:start w:val="1"/>
      <w:numFmt w:val="decimal"/>
      <w:lvlText w:val="%1.%2.%3"/>
      <w:lvlJc w:val="left"/>
      <w:pPr>
        <w:tabs>
          <w:tab w:val="num" w:pos="2720"/>
        </w:tabs>
        <w:ind w:left="2720" w:hanging="720"/>
      </w:pPr>
      <w:rPr>
        <w:rFonts w:hint="default"/>
      </w:rPr>
    </w:lvl>
    <w:lvl w:ilvl="3">
      <w:start w:val="1"/>
      <w:numFmt w:val="decimal"/>
      <w:lvlText w:val="%1.%2.%3.%4"/>
      <w:lvlJc w:val="left"/>
      <w:pPr>
        <w:tabs>
          <w:tab w:val="num" w:pos="2864"/>
        </w:tabs>
        <w:ind w:left="2864" w:hanging="864"/>
      </w:pPr>
      <w:rPr>
        <w:rFonts w:hint="default"/>
      </w:rPr>
    </w:lvl>
    <w:lvl w:ilvl="4">
      <w:start w:val="1"/>
      <w:numFmt w:val="decimal"/>
      <w:lvlText w:val="%1.%2.%3.%4.%5"/>
      <w:lvlJc w:val="left"/>
      <w:pPr>
        <w:tabs>
          <w:tab w:val="num" w:pos="3008"/>
        </w:tabs>
        <w:ind w:left="3008" w:hanging="1008"/>
      </w:pPr>
      <w:rPr>
        <w:rFonts w:hint="default"/>
      </w:rPr>
    </w:lvl>
    <w:lvl w:ilvl="5">
      <w:start w:val="1"/>
      <w:numFmt w:val="decimal"/>
      <w:lvlText w:val="%1.%2.%3.%4.%5.%6"/>
      <w:lvlJc w:val="left"/>
      <w:pPr>
        <w:tabs>
          <w:tab w:val="num" w:pos="3152"/>
        </w:tabs>
        <w:ind w:left="3152" w:hanging="1152"/>
      </w:pPr>
      <w:rPr>
        <w:rFonts w:hint="default"/>
      </w:rPr>
    </w:lvl>
    <w:lvl w:ilvl="6">
      <w:start w:val="1"/>
      <w:numFmt w:val="decimal"/>
      <w:lvlText w:val="%1.%2.%3.%4.%5.%6.%7"/>
      <w:lvlJc w:val="left"/>
      <w:pPr>
        <w:tabs>
          <w:tab w:val="num" w:pos="3296"/>
        </w:tabs>
        <w:ind w:left="3296" w:hanging="1296"/>
      </w:pPr>
      <w:rPr>
        <w:rFonts w:hint="default"/>
      </w:rPr>
    </w:lvl>
    <w:lvl w:ilvl="7">
      <w:start w:val="1"/>
      <w:numFmt w:val="decimal"/>
      <w:lvlText w:val="%1.%2.%3.%4.%5.%6.%7.%8"/>
      <w:lvlJc w:val="left"/>
      <w:pPr>
        <w:tabs>
          <w:tab w:val="num" w:pos="3440"/>
        </w:tabs>
        <w:ind w:left="3440" w:hanging="1440"/>
      </w:pPr>
      <w:rPr>
        <w:rFonts w:hint="default"/>
      </w:rPr>
    </w:lvl>
    <w:lvl w:ilvl="8">
      <w:start w:val="1"/>
      <w:numFmt w:val="decimal"/>
      <w:lvlText w:val="%1.%2.%3.%4.%5.%6.%7.%8.%9"/>
      <w:lvlJc w:val="left"/>
      <w:pPr>
        <w:tabs>
          <w:tab w:val="num" w:pos="3584"/>
        </w:tabs>
        <w:ind w:left="3584" w:hanging="1584"/>
      </w:pPr>
      <w:rPr>
        <w:rFonts w:hint="default"/>
      </w:rPr>
    </w:lvl>
  </w:abstractNum>
  <w:abstractNum w:abstractNumId="1">
    <w:nsid w:val="373A7364"/>
    <w:multiLevelType w:val="hybridMultilevel"/>
    <w:tmpl w:val="FAA40E56"/>
    <w:lvl w:ilvl="0" w:tplc="1B1A1272">
      <w:start w:val="1"/>
      <w:numFmt w:val="upperRoman"/>
      <w:lvlText w:val="%1."/>
      <w:lvlJc w:val="left"/>
      <w:pPr>
        <w:tabs>
          <w:tab w:val="num" w:pos="720"/>
        </w:tabs>
        <w:ind w:left="720" w:hanging="720"/>
      </w:pPr>
      <w:rPr>
        <w:rFonts w:hint="default"/>
      </w:rPr>
    </w:lvl>
    <w:lvl w:ilvl="1" w:tplc="04020019">
      <w:start w:val="1"/>
      <w:numFmt w:val="lowerLetter"/>
      <w:lvlText w:val="%2."/>
      <w:lvlJc w:val="left"/>
      <w:pPr>
        <w:tabs>
          <w:tab w:val="num" w:pos="1080"/>
        </w:tabs>
        <w:ind w:left="1080" w:hanging="360"/>
      </w:pPr>
    </w:lvl>
    <w:lvl w:ilvl="2" w:tplc="0402001B" w:tentative="1">
      <w:start w:val="1"/>
      <w:numFmt w:val="lowerRoman"/>
      <w:lvlText w:val="%3."/>
      <w:lvlJc w:val="right"/>
      <w:pPr>
        <w:tabs>
          <w:tab w:val="num" w:pos="1800"/>
        </w:tabs>
        <w:ind w:left="1800" w:hanging="180"/>
      </w:pPr>
    </w:lvl>
    <w:lvl w:ilvl="3" w:tplc="0402000F" w:tentative="1">
      <w:start w:val="1"/>
      <w:numFmt w:val="decimal"/>
      <w:lvlText w:val="%4."/>
      <w:lvlJc w:val="left"/>
      <w:pPr>
        <w:tabs>
          <w:tab w:val="num" w:pos="2520"/>
        </w:tabs>
        <w:ind w:left="2520" w:hanging="360"/>
      </w:pPr>
    </w:lvl>
    <w:lvl w:ilvl="4" w:tplc="04020019" w:tentative="1">
      <w:start w:val="1"/>
      <w:numFmt w:val="lowerLetter"/>
      <w:lvlText w:val="%5."/>
      <w:lvlJc w:val="left"/>
      <w:pPr>
        <w:tabs>
          <w:tab w:val="num" w:pos="3240"/>
        </w:tabs>
        <w:ind w:left="3240" w:hanging="360"/>
      </w:pPr>
    </w:lvl>
    <w:lvl w:ilvl="5" w:tplc="0402001B" w:tentative="1">
      <w:start w:val="1"/>
      <w:numFmt w:val="lowerRoman"/>
      <w:lvlText w:val="%6."/>
      <w:lvlJc w:val="right"/>
      <w:pPr>
        <w:tabs>
          <w:tab w:val="num" w:pos="3960"/>
        </w:tabs>
        <w:ind w:left="3960" w:hanging="180"/>
      </w:pPr>
    </w:lvl>
    <w:lvl w:ilvl="6" w:tplc="0402000F" w:tentative="1">
      <w:start w:val="1"/>
      <w:numFmt w:val="decimal"/>
      <w:lvlText w:val="%7."/>
      <w:lvlJc w:val="left"/>
      <w:pPr>
        <w:tabs>
          <w:tab w:val="num" w:pos="4680"/>
        </w:tabs>
        <w:ind w:left="4680" w:hanging="360"/>
      </w:pPr>
    </w:lvl>
    <w:lvl w:ilvl="7" w:tplc="04020019" w:tentative="1">
      <w:start w:val="1"/>
      <w:numFmt w:val="lowerLetter"/>
      <w:lvlText w:val="%8."/>
      <w:lvlJc w:val="left"/>
      <w:pPr>
        <w:tabs>
          <w:tab w:val="num" w:pos="5400"/>
        </w:tabs>
        <w:ind w:left="5400" w:hanging="360"/>
      </w:pPr>
    </w:lvl>
    <w:lvl w:ilvl="8" w:tplc="0402001B" w:tentative="1">
      <w:start w:val="1"/>
      <w:numFmt w:val="lowerRoman"/>
      <w:lvlText w:val="%9."/>
      <w:lvlJc w:val="right"/>
      <w:pPr>
        <w:tabs>
          <w:tab w:val="num" w:pos="6120"/>
        </w:tabs>
        <w:ind w:left="6120" w:hanging="180"/>
      </w:pPr>
    </w:lvl>
  </w:abstractNum>
  <w:abstractNum w:abstractNumId="2">
    <w:nsid w:val="579667B8"/>
    <w:multiLevelType w:val="hybridMultilevel"/>
    <w:tmpl w:val="47002064"/>
    <w:lvl w:ilvl="0" w:tplc="2A543310">
      <w:start w:val="1"/>
      <w:numFmt w:val="bullet"/>
      <w:lvlText w:val="-"/>
      <w:lvlJc w:val="left"/>
      <w:pPr>
        <w:tabs>
          <w:tab w:val="num" w:pos="1080"/>
        </w:tabs>
        <w:ind w:left="1080" w:hanging="360"/>
      </w:pPr>
      <w:rPr>
        <w:rFonts w:ascii="Times New Roman" w:eastAsia="Times New Roman" w:hAnsi="Times New Roman" w:hint="default"/>
      </w:rPr>
    </w:lvl>
    <w:lvl w:ilvl="1" w:tplc="04020003" w:tentative="1">
      <w:start w:val="1"/>
      <w:numFmt w:val="bullet"/>
      <w:lvlText w:val="o"/>
      <w:lvlJc w:val="left"/>
      <w:pPr>
        <w:tabs>
          <w:tab w:val="num" w:pos="1800"/>
        </w:tabs>
        <w:ind w:left="1800" w:hanging="360"/>
      </w:pPr>
      <w:rPr>
        <w:rFonts w:ascii="Courier New" w:hAnsi="Courier New" w:cs="Courier New" w:hint="default"/>
      </w:rPr>
    </w:lvl>
    <w:lvl w:ilvl="2" w:tplc="04020005" w:tentative="1">
      <w:start w:val="1"/>
      <w:numFmt w:val="bullet"/>
      <w:lvlText w:val=""/>
      <w:lvlJc w:val="left"/>
      <w:pPr>
        <w:tabs>
          <w:tab w:val="num" w:pos="2520"/>
        </w:tabs>
        <w:ind w:left="2520" w:hanging="360"/>
      </w:pPr>
      <w:rPr>
        <w:rFonts w:ascii="Wingdings" w:hAnsi="Wingdings" w:cs="Wingdings" w:hint="default"/>
      </w:rPr>
    </w:lvl>
    <w:lvl w:ilvl="3" w:tplc="04020001" w:tentative="1">
      <w:start w:val="1"/>
      <w:numFmt w:val="bullet"/>
      <w:lvlText w:val=""/>
      <w:lvlJc w:val="left"/>
      <w:pPr>
        <w:tabs>
          <w:tab w:val="num" w:pos="3240"/>
        </w:tabs>
        <w:ind w:left="3240" w:hanging="360"/>
      </w:pPr>
      <w:rPr>
        <w:rFonts w:ascii="Symbol" w:hAnsi="Symbol" w:cs="Symbol" w:hint="default"/>
      </w:rPr>
    </w:lvl>
    <w:lvl w:ilvl="4" w:tplc="04020003" w:tentative="1">
      <w:start w:val="1"/>
      <w:numFmt w:val="bullet"/>
      <w:lvlText w:val="o"/>
      <w:lvlJc w:val="left"/>
      <w:pPr>
        <w:tabs>
          <w:tab w:val="num" w:pos="3960"/>
        </w:tabs>
        <w:ind w:left="3960" w:hanging="360"/>
      </w:pPr>
      <w:rPr>
        <w:rFonts w:ascii="Courier New" w:hAnsi="Courier New" w:cs="Courier New" w:hint="default"/>
      </w:rPr>
    </w:lvl>
    <w:lvl w:ilvl="5" w:tplc="04020005" w:tentative="1">
      <w:start w:val="1"/>
      <w:numFmt w:val="bullet"/>
      <w:lvlText w:val=""/>
      <w:lvlJc w:val="left"/>
      <w:pPr>
        <w:tabs>
          <w:tab w:val="num" w:pos="4680"/>
        </w:tabs>
        <w:ind w:left="4680" w:hanging="360"/>
      </w:pPr>
      <w:rPr>
        <w:rFonts w:ascii="Wingdings" w:hAnsi="Wingdings" w:cs="Wingdings" w:hint="default"/>
      </w:rPr>
    </w:lvl>
    <w:lvl w:ilvl="6" w:tplc="04020001" w:tentative="1">
      <w:start w:val="1"/>
      <w:numFmt w:val="bullet"/>
      <w:lvlText w:val=""/>
      <w:lvlJc w:val="left"/>
      <w:pPr>
        <w:tabs>
          <w:tab w:val="num" w:pos="5400"/>
        </w:tabs>
        <w:ind w:left="5400" w:hanging="360"/>
      </w:pPr>
      <w:rPr>
        <w:rFonts w:ascii="Symbol" w:hAnsi="Symbol" w:cs="Symbol" w:hint="default"/>
      </w:rPr>
    </w:lvl>
    <w:lvl w:ilvl="7" w:tplc="04020003" w:tentative="1">
      <w:start w:val="1"/>
      <w:numFmt w:val="bullet"/>
      <w:lvlText w:val="o"/>
      <w:lvlJc w:val="left"/>
      <w:pPr>
        <w:tabs>
          <w:tab w:val="num" w:pos="6120"/>
        </w:tabs>
        <w:ind w:left="6120" w:hanging="360"/>
      </w:pPr>
      <w:rPr>
        <w:rFonts w:ascii="Courier New" w:hAnsi="Courier New" w:cs="Courier New" w:hint="default"/>
      </w:rPr>
    </w:lvl>
    <w:lvl w:ilvl="8" w:tplc="04020005" w:tentative="1">
      <w:start w:val="1"/>
      <w:numFmt w:val="bullet"/>
      <w:lvlText w:val=""/>
      <w:lvlJc w:val="left"/>
      <w:pPr>
        <w:tabs>
          <w:tab w:val="num" w:pos="6840"/>
        </w:tabs>
        <w:ind w:left="6840" w:hanging="360"/>
      </w:pPr>
      <w:rPr>
        <w:rFonts w:ascii="Wingdings" w:hAnsi="Wingdings" w:cs="Wingdings" w:hint="default"/>
      </w:rPr>
    </w:lvl>
  </w:abstractNum>
  <w:abstractNum w:abstractNumId="3">
    <w:nsid w:val="62343550"/>
    <w:multiLevelType w:val="hybridMultilevel"/>
    <w:tmpl w:val="B6BE234C"/>
    <w:lvl w:ilvl="0" w:tplc="EF6ED040">
      <w:start w:val="3"/>
      <w:numFmt w:val="upperRoman"/>
      <w:lvlText w:val="%1."/>
      <w:lvlJc w:val="left"/>
      <w:pPr>
        <w:tabs>
          <w:tab w:val="num" w:pos="1080"/>
        </w:tabs>
        <w:ind w:left="1080" w:hanging="72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4">
    <w:nsid w:val="67707412"/>
    <w:multiLevelType w:val="hybridMultilevel"/>
    <w:tmpl w:val="44BA2634"/>
    <w:lvl w:ilvl="0" w:tplc="A2DA1D50">
      <w:start w:val="1"/>
      <w:numFmt w:val="decimal"/>
      <w:lvlText w:val="%1."/>
      <w:lvlJc w:val="center"/>
      <w:pPr>
        <w:tabs>
          <w:tab w:val="num" w:pos="1403"/>
        </w:tabs>
        <w:ind w:left="1403" w:hanging="1043"/>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1"/>
  </w:num>
  <w:num w:numId="3">
    <w:abstractNumId w:val="3"/>
  </w:num>
  <w:num w:numId="4">
    <w:abstractNumId w:val="2"/>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20"/>
  <w:hyphenationZone w:val="425"/>
  <w:drawingGridHorizontalSpacing w:val="24"/>
  <w:drawingGridVerticalSpacing w:val="65"/>
  <w:displayHorizontalDrawingGridEvery w:val="0"/>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C3FA2"/>
    <w:rsid w:val="00010D69"/>
    <w:rsid w:val="00014906"/>
    <w:rsid w:val="00020209"/>
    <w:rsid w:val="00020DBB"/>
    <w:rsid w:val="00033F98"/>
    <w:rsid w:val="000427D5"/>
    <w:rsid w:val="0004568C"/>
    <w:rsid w:val="00047ADB"/>
    <w:rsid w:val="00050769"/>
    <w:rsid w:val="00054E5B"/>
    <w:rsid w:val="000616FF"/>
    <w:rsid w:val="00062C25"/>
    <w:rsid w:val="000653B9"/>
    <w:rsid w:val="00065C25"/>
    <w:rsid w:val="000670F2"/>
    <w:rsid w:val="00067EF7"/>
    <w:rsid w:val="0007211A"/>
    <w:rsid w:val="000771F7"/>
    <w:rsid w:val="00081F75"/>
    <w:rsid w:val="0008729C"/>
    <w:rsid w:val="0009018C"/>
    <w:rsid w:val="0009141F"/>
    <w:rsid w:val="00096AFC"/>
    <w:rsid w:val="00096C98"/>
    <w:rsid w:val="000975E3"/>
    <w:rsid w:val="000A2B4C"/>
    <w:rsid w:val="000A2EBC"/>
    <w:rsid w:val="000A33C8"/>
    <w:rsid w:val="000A55E3"/>
    <w:rsid w:val="000A5AF4"/>
    <w:rsid w:val="000A729D"/>
    <w:rsid w:val="000B0379"/>
    <w:rsid w:val="000B21E4"/>
    <w:rsid w:val="000B7EA0"/>
    <w:rsid w:val="000C176B"/>
    <w:rsid w:val="000C4238"/>
    <w:rsid w:val="000C48A6"/>
    <w:rsid w:val="000C4D6B"/>
    <w:rsid w:val="000C50B4"/>
    <w:rsid w:val="000C5E5B"/>
    <w:rsid w:val="000C78B8"/>
    <w:rsid w:val="000C7D45"/>
    <w:rsid w:val="000D41AA"/>
    <w:rsid w:val="000E0009"/>
    <w:rsid w:val="000E2725"/>
    <w:rsid w:val="000E328F"/>
    <w:rsid w:val="000F00AF"/>
    <w:rsid w:val="000F0980"/>
    <w:rsid w:val="000F358E"/>
    <w:rsid w:val="000F3BDF"/>
    <w:rsid w:val="001138C9"/>
    <w:rsid w:val="0011473B"/>
    <w:rsid w:val="0011647C"/>
    <w:rsid w:val="00116C6D"/>
    <w:rsid w:val="00116FDD"/>
    <w:rsid w:val="0012524E"/>
    <w:rsid w:val="001303F4"/>
    <w:rsid w:val="00133369"/>
    <w:rsid w:val="0014584E"/>
    <w:rsid w:val="0014679E"/>
    <w:rsid w:val="00147C92"/>
    <w:rsid w:val="001605F1"/>
    <w:rsid w:val="00160EFD"/>
    <w:rsid w:val="00161CFE"/>
    <w:rsid w:val="001628F2"/>
    <w:rsid w:val="00164FFC"/>
    <w:rsid w:val="00172D56"/>
    <w:rsid w:val="00173C6A"/>
    <w:rsid w:val="00173D0C"/>
    <w:rsid w:val="00173D2B"/>
    <w:rsid w:val="00175402"/>
    <w:rsid w:val="001773F6"/>
    <w:rsid w:val="00180091"/>
    <w:rsid w:val="001809F2"/>
    <w:rsid w:val="00184B66"/>
    <w:rsid w:val="00185825"/>
    <w:rsid w:val="001914A0"/>
    <w:rsid w:val="00193ABB"/>
    <w:rsid w:val="00194B40"/>
    <w:rsid w:val="001A2014"/>
    <w:rsid w:val="001A51A1"/>
    <w:rsid w:val="001A6C2F"/>
    <w:rsid w:val="001A7223"/>
    <w:rsid w:val="001B3035"/>
    <w:rsid w:val="001B3C9E"/>
    <w:rsid w:val="001B7F8E"/>
    <w:rsid w:val="001C0A38"/>
    <w:rsid w:val="001C12B0"/>
    <w:rsid w:val="001C558B"/>
    <w:rsid w:val="001C7FD8"/>
    <w:rsid w:val="001E276F"/>
    <w:rsid w:val="001E29EC"/>
    <w:rsid w:val="001E3A7F"/>
    <w:rsid w:val="001E3D27"/>
    <w:rsid w:val="001E7B80"/>
    <w:rsid w:val="001F2FF9"/>
    <w:rsid w:val="001F4666"/>
    <w:rsid w:val="001F566A"/>
    <w:rsid w:val="00200122"/>
    <w:rsid w:val="002019E6"/>
    <w:rsid w:val="00205FC9"/>
    <w:rsid w:val="00211D9D"/>
    <w:rsid w:val="002135C5"/>
    <w:rsid w:val="00214404"/>
    <w:rsid w:val="0021618C"/>
    <w:rsid w:val="00216CC9"/>
    <w:rsid w:val="00224DE4"/>
    <w:rsid w:val="0022686D"/>
    <w:rsid w:val="00230100"/>
    <w:rsid w:val="002304A0"/>
    <w:rsid w:val="00244F32"/>
    <w:rsid w:val="00245A3C"/>
    <w:rsid w:val="00251002"/>
    <w:rsid w:val="00251CD1"/>
    <w:rsid w:val="00254B83"/>
    <w:rsid w:val="002709A3"/>
    <w:rsid w:val="00273517"/>
    <w:rsid w:val="00273F7B"/>
    <w:rsid w:val="00274745"/>
    <w:rsid w:val="002774A1"/>
    <w:rsid w:val="00282057"/>
    <w:rsid w:val="002826DA"/>
    <w:rsid w:val="002874D5"/>
    <w:rsid w:val="00294A21"/>
    <w:rsid w:val="002A00ED"/>
    <w:rsid w:val="002A026C"/>
    <w:rsid w:val="002A1C2A"/>
    <w:rsid w:val="002A3308"/>
    <w:rsid w:val="002B2924"/>
    <w:rsid w:val="002B34D1"/>
    <w:rsid w:val="002C5B86"/>
    <w:rsid w:val="002C77D3"/>
    <w:rsid w:val="002D105A"/>
    <w:rsid w:val="002D17F8"/>
    <w:rsid w:val="002D2124"/>
    <w:rsid w:val="002D310F"/>
    <w:rsid w:val="002D3849"/>
    <w:rsid w:val="002D5B16"/>
    <w:rsid w:val="002D7C14"/>
    <w:rsid w:val="002D7D4F"/>
    <w:rsid w:val="002E3347"/>
    <w:rsid w:val="002E65FF"/>
    <w:rsid w:val="002E68FF"/>
    <w:rsid w:val="002F21E0"/>
    <w:rsid w:val="002F41C9"/>
    <w:rsid w:val="002F7F13"/>
    <w:rsid w:val="0030074C"/>
    <w:rsid w:val="00305A66"/>
    <w:rsid w:val="003069DC"/>
    <w:rsid w:val="00306F0D"/>
    <w:rsid w:val="00307094"/>
    <w:rsid w:val="00311782"/>
    <w:rsid w:val="00312841"/>
    <w:rsid w:val="003134AE"/>
    <w:rsid w:val="00316028"/>
    <w:rsid w:val="00317C16"/>
    <w:rsid w:val="00323930"/>
    <w:rsid w:val="0032598D"/>
    <w:rsid w:val="003353E4"/>
    <w:rsid w:val="00335B40"/>
    <w:rsid w:val="003400E5"/>
    <w:rsid w:val="00342318"/>
    <w:rsid w:val="0034253A"/>
    <w:rsid w:val="003529A9"/>
    <w:rsid w:val="00353282"/>
    <w:rsid w:val="003535FD"/>
    <w:rsid w:val="00353D9F"/>
    <w:rsid w:val="00355B38"/>
    <w:rsid w:val="003566C1"/>
    <w:rsid w:val="00357B89"/>
    <w:rsid w:val="00364D94"/>
    <w:rsid w:val="003653E2"/>
    <w:rsid w:val="00366A75"/>
    <w:rsid w:val="00367C35"/>
    <w:rsid w:val="00374CBF"/>
    <w:rsid w:val="00375423"/>
    <w:rsid w:val="0037594F"/>
    <w:rsid w:val="003A2DB7"/>
    <w:rsid w:val="003A5840"/>
    <w:rsid w:val="003A69CF"/>
    <w:rsid w:val="003B1394"/>
    <w:rsid w:val="003B3BB6"/>
    <w:rsid w:val="003B64F2"/>
    <w:rsid w:val="003C27D5"/>
    <w:rsid w:val="003C3E21"/>
    <w:rsid w:val="003C5DDF"/>
    <w:rsid w:val="003C6254"/>
    <w:rsid w:val="003C7EBA"/>
    <w:rsid w:val="003D2006"/>
    <w:rsid w:val="003D23FE"/>
    <w:rsid w:val="003D286A"/>
    <w:rsid w:val="003D694B"/>
    <w:rsid w:val="003E115C"/>
    <w:rsid w:val="003E2D4B"/>
    <w:rsid w:val="003E40A0"/>
    <w:rsid w:val="003E43CA"/>
    <w:rsid w:val="003F45CB"/>
    <w:rsid w:val="003F521B"/>
    <w:rsid w:val="0040118A"/>
    <w:rsid w:val="0040755A"/>
    <w:rsid w:val="00413958"/>
    <w:rsid w:val="004142CC"/>
    <w:rsid w:val="00416860"/>
    <w:rsid w:val="00417191"/>
    <w:rsid w:val="00417D00"/>
    <w:rsid w:val="00417D79"/>
    <w:rsid w:val="00420D90"/>
    <w:rsid w:val="00423AA4"/>
    <w:rsid w:val="00423E5E"/>
    <w:rsid w:val="00424F6C"/>
    <w:rsid w:val="004300CD"/>
    <w:rsid w:val="00432BB6"/>
    <w:rsid w:val="00433119"/>
    <w:rsid w:val="00433279"/>
    <w:rsid w:val="004357B0"/>
    <w:rsid w:val="0043682A"/>
    <w:rsid w:val="00442DEC"/>
    <w:rsid w:val="00446F2A"/>
    <w:rsid w:val="00450AFE"/>
    <w:rsid w:val="004530B6"/>
    <w:rsid w:val="00453EF7"/>
    <w:rsid w:val="00454C00"/>
    <w:rsid w:val="004559CC"/>
    <w:rsid w:val="00460514"/>
    <w:rsid w:val="00464BED"/>
    <w:rsid w:val="004721B3"/>
    <w:rsid w:val="004722E5"/>
    <w:rsid w:val="0047647A"/>
    <w:rsid w:val="0048094F"/>
    <w:rsid w:val="00482BCA"/>
    <w:rsid w:val="00484B9A"/>
    <w:rsid w:val="00490646"/>
    <w:rsid w:val="0049453F"/>
    <w:rsid w:val="004A31BB"/>
    <w:rsid w:val="004A324F"/>
    <w:rsid w:val="004A44FF"/>
    <w:rsid w:val="004A64C1"/>
    <w:rsid w:val="004B5A07"/>
    <w:rsid w:val="004C3970"/>
    <w:rsid w:val="004C3B68"/>
    <w:rsid w:val="004C4517"/>
    <w:rsid w:val="004C675E"/>
    <w:rsid w:val="004C7AB8"/>
    <w:rsid w:val="004D1CF0"/>
    <w:rsid w:val="004D5487"/>
    <w:rsid w:val="004E1C90"/>
    <w:rsid w:val="004E2522"/>
    <w:rsid w:val="004E55CB"/>
    <w:rsid w:val="004E573A"/>
    <w:rsid w:val="004E587D"/>
    <w:rsid w:val="004F01E6"/>
    <w:rsid w:val="004F4330"/>
    <w:rsid w:val="004F57C2"/>
    <w:rsid w:val="004F74D2"/>
    <w:rsid w:val="004F77DE"/>
    <w:rsid w:val="00501226"/>
    <w:rsid w:val="00505F7F"/>
    <w:rsid w:val="005101D2"/>
    <w:rsid w:val="00510FD7"/>
    <w:rsid w:val="005120C7"/>
    <w:rsid w:val="0051363B"/>
    <w:rsid w:val="0051640F"/>
    <w:rsid w:val="005221F0"/>
    <w:rsid w:val="00523187"/>
    <w:rsid w:val="005308EB"/>
    <w:rsid w:val="005345BD"/>
    <w:rsid w:val="005350A6"/>
    <w:rsid w:val="005361B5"/>
    <w:rsid w:val="00536546"/>
    <w:rsid w:val="005374BD"/>
    <w:rsid w:val="00540FB9"/>
    <w:rsid w:val="00541B84"/>
    <w:rsid w:val="00543FA9"/>
    <w:rsid w:val="00544617"/>
    <w:rsid w:val="00550716"/>
    <w:rsid w:val="00551E8A"/>
    <w:rsid w:val="00557257"/>
    <w:rsid w:val="005645D7"/>
    <w:rsid w:val="00565B50"/>
    <w:rsid w:val="00573599"/>
    <w:rsid w:val="00575FCA"/>
    <w:rsid w:val="00586BC2"/>
    <w:rsid w:val="00590C48"/>
    <w:rsid w:val="0059148A"/>
    <w:rsid w:val="00591CCC"/>
    <w:rsid w:val="005A3A74"/>
    <w:rsid w:val="005A6112"/>
    <w:rsid w:val="005A7DFB"/>
    <w:rsid w:val="005B409E"/>
    <w:rsid w:val="005B6339"/>
    <w:rsid w:val="005B66BB"/>
    <w:rsid w:val="005B7D03"/>
    <w:rsid w:val="005C0C62"/>
    <w:rsid w:val="005C2867"/>
    <w:rsid w:val="005C3427"/>
    <w:rsid w:val="005C4AAA"/>
    <w:rsid w:val="005C55FA"/>
    <w:rsid w:val="005C6AAC"/>
    <w:rsid w:val="005D0FAB"/>
    <w:rsid w:val="005D1E1D"/>
    <w:rsid w:val="005D4EF7"/>
    <w:rsid w:val="005D7074"/>
    <w:rsid w:val="005E061C"/>
    <w:rsid w:val="005E62B7"/>
    <w:rsid w:val="005E6823"/>
    <w:rsid w:val="005F1142"/>
    <w:rsid w:val="005F608B"/>
    <w:rsid w:val="00601395"/>
    <w:rsid w:val="00607AAC"/>
    <w:rsid w:val="006104EB"/>
    <w:rsid w:val="00614348"/>
    <w:rsid w:val="006145B8"/>
    <w:rsid w:val="00614768"/>
    <w:rsid w:val="00614889"/>
    <w:rsid w:val="00615F73"/>
    <w:rsid w:val="006170C2"/>
    <w:rsid w:val="00627812"/>
    <w:rsid w:val="00630854"/>
    <w:rsid w:val="00631C44"/>
    <w:rsid w:val="006342C7"/>
    <w:rsid w:val="00634755"/>
    <w:rsid w:val="00641F79"/>
    <w:rsid w:val="006427B9"/>
    <w:rsid w:val="006468CF"/>
    <w:rsid w:val="006539FB"/>
    <w:rsid w:val="00654F90"/>
    <w:rsid w:val="00656C21"/>
    <w:rsid w:val="00661419"/>
    <w:rsid w:val="006616D7"/>
    <w:rsid w:val="006638CE"/>
    <w:rsid w:val="00664129"/>
    <w:rsid w:val="0067158A"/>
    <w:rsid w:val="006746FD"/>
    <w:rsid w:val="00680687"/>
    <w:rsid w:val="00680F0A"/>
    <w:rsid w:val="00681746"/>
    <w:rsid w:val="00683000"/>
    <w:rsid w:val="006949FC"/>
    <w:rsid w:val="006A074A"/>
    <w:rsid w:val="006A0790"/>
    <w:rsid w:val="006A1970"/>
    <w:rsid w:val="006A4567"/>
    <w:rsid w:val="006B161D"/>
    <w:rsid w:val="006B3DEE"/>
    <w:rsid w:val="006B61C1"/>
    <w:rsid w:val="006B74D8"/>
    <w:rsid w:val="006C1480"/>
    <w:rsid w:val="006C2C8A"/>
    <w:rsid w:val="006C47F0"/>
    <w:rsid w:val="006C5209"/>
    <w:rsid w:val="006C7103"/>
    <w:rsid w:val="006C7DB5"/>
    <w:rsid w:val="006D086D"/>
    <w:rsid w:val="006D2772"/>
    <w:rsid w:val="006D2D4C"/>
    <w:rsid w:val="006D37DB"/>
    <w:rsid w:val="006E49F0"/>
    <w:rsid w:val="006E4A31"/>
    <w:rsid w:val="006E6F60"/>
    <w:rsid w:val="006E7C4D"/>
    <w:rsid w:val="006F27FA"/>
    <w:rsid w:val="006F39DC"/>
    <w:rsid w:val="006F3FBE"/>
    <w:rsid w:val="006F7B12"/>
    <w:rsid w:val="00702A60"/>
    <w:rsid w:val="00706DF3"/>
    <w:rsid w:val="007146BC"/>
    <w:rsid w:val="00723E34"/>
    <w:rsid w:val="00725B85"/>
    <w:rsid w:val="007318E0"/>
    <w:rsid w:val="007330DA"/>
    <w:rsid w:val="0073312A"/>
    <w:rsid w:val="007354EA"/>
    <w:rsid w:val="007418F9"/>
    <w:rsid w:val="00743992"/>
    <w:rsid w:val="00745E4B"/>
    <w:rsid w:val="00750346"/>
    <w:rsid w:val="007577BD"/>
    <w:rsid w:val="0076030A"/>
    <w:rsid w:val="0076486D"/>
    <w:rsid w:val="00770ABD"/>
    <w:rsid w:val="00771953"/>
    <w:rsid w:val="007762A3"/>
    <w:rsid w:val="00782310"/>
    <w:rsid w:val="007861B1"/>
    <w:rsid w:val="007863D1"/>
    <w:rsid w:val="007875D0"/>
    <w:rsid w:val="0079013E"/>
    <w:rsid w:val="00792D80"/>
    <w:rsid w:val="007937C5"/>
    <w:rsid w:val="00795939"/>
    <w:rsid w:val="007A78B5"/>
    <w:rsid w:val="007A79D3"/>
    <w:rsid w:val="007A7BE1"/>
    <w:rsid w:val="007B0280"/>
    <w:rsid w:val="007B11CE"/>
    <w:rsid w:val="007B2571"/>
    <w:rsid w:val="007B4608"/>
    <w:rsid w:val="007B76B3"/>
    <w:rsid w:val="007C4EC8"/>
    <w:rsid w:val="007D04A2"/>
    <w:rsid w:val="007D04E7"/>
    <w:rsid w:val="007D169B"/>
    <w:rsid w:val="007D26B0"/>
    <w:rsid w:val="007D5E92"/>
    <w:rsid w:val="007E52EA"/>
    <w:rsid w:val="007E5D2C"/>
    <w:rsid w:val="007F3FA0"/>
    <w:rsid w:val="007F4215"/>
    <w:rsid w:val="00800FD6"/>
    <w:rsid w:val="00803C81"/>
    <w:rsid w:val="00810D5C"/>
    <w:rsid w:val="00813EC2"/>
    <w:rsid w:val="008147B1"/>
    <w:rsid w:val="00816F95"/>
    <w:rsid w:val="00817676"/>
    <w:rsid w:val="0082052C"/>
    <w:rsid w:val="00821E24"/>
    <w:rsid w:val="00821FB5"/>
    <w:rsid w:val="00824534"/>
    <w:rsid w:val="00827516"/>
    <w:rsid w:val="0083078C"/>
    <w:rsid w:val="00830951"/>
    <w:rsid w:val="00834E8A"/>
    <w:rsid w:val="008452FD"/>
    <w:rsid w:val="00853C90"/>
    <w:rsid w:val="00855400"/>
    <w:rsid w:val="0085746F"/>
    <w:rsid w:val="00870CB2"/>
    <w:rsid w:val="0087211A"/>
    <w:rsid w:val="0087391D"/>
    <w:rsid w:val="00877775"/>
    <w:rsid w:val="00877CC0"/>
    <w:rsid w:val="0088323E"/>
    <w:rsid w:val="00884CAA"/>
    <w:rsid w:val="0088751F"/>
    <w:rsid w:val="008900D9"/>
    <w:rsid w:val="00892FB9"/>
    <w:rsid w:val="00893C12"/>
    <w:rsid w:val="008A1555"/>
    <w:rsid w:val="008B28DF"/>
    <w:rsid w:val="008B512E"/>
    <w:rsid w:val="008B61E8"/>
    <w:rsid w:val="008D00E5"/>
    <w:rsid w:val="008D08DA"/>
    <w:rsid w:val="008D30ED"/>
    <w:rsid w:val="008D77A8"/>
    <w:rsid w:val="008D7BC9"/>
    <w:rsid w:val="008E49CC"/>
    <w:rsid w:val="008E5BFD"/>
    <w:rsid w:val="008F5AD5"/>
    <w:rsid w:val="009003A9"/>
    <w:rsid w:val="00900C48"/>
    <w:rsid w:val="00901534"/>
    <w:rsid w:val="009026C6"/>
    <w:rsid w:val="00907CA8"/>
    <w:rsid w:val="0091144C"/>
    <w:rsid w:val="00913A6F"/>
    <w:rsid w:val="00916B4D"/>
    <w:rsid w:val="00921580"/>
    <w:rsid w:val="009225C3"/>
    <w:rsid w:val="0092365C"/>
    <w:rsid w:val="009271C7"/>
    <w:rsid w:val="00930C56"/>
    <w:rsid w:val="009335CC"/>
    <w:rsid w:val="009340B6"/>
    <w:rsid w:val="00941F6A"/>
    <w:rsid w:val="00943D67"/>
    <w:rsid w:val="0094522A"/>
    <w:rsid w:val="0095437E"/>
    <w:rsid w:val="00954BD0"/>
    <w:rsid w:val="009574D3"/>
    <w:rsid w:val="00957E3A"/>
    <w:rsid w:val="009654FE"/>
    <w:rsid w:val="0096615F"/>
    <w:rsid w:val="00967DEB"/>
    <w:rsid w:val="00973F60"/>
    <w:rsid w:val="00974C2E"/>
    <w:rsid w:val="00980AD6"/>
    <w:rsid w:val="00982E68"/>
    <w:rsid w:val="00987B0D"/>
    <w:rsid w:val="00991383"/>
    <w:rsid w:val="009933F0"/>
    <w:rsid w:val="00993D66"/>
    <w:rsid w:val="00994439"/>
    <w:rsid w:val="009A1815"/>
    <w:rsid w:val="009A1A33"/>
    <w:rsid w:val="009A4E56"/>
    <w:rsid w:val="009A529E"/>
    <w:rsid w:val="009A7DC7"/>
    <w:rsid w:val="009B1E53"/>
    <w:rsid w:val="009B5B1B"/>
    <w:rsid w:val="009B7F32"/>
    <w:rsid w:val="009C0372"/>
    <w:rsid w:val="009C1425"/>
    <w:rsid w:val="009C6BE2"/>
    <w:rsid w:val="009C7256"/>
    <w:rsid w:val="009D14DE"/>
    <w:rsid w:val="009D2516"/>
    <w:rsid w:val="009D455F"/>
    <w:rsid w:val="009E1B74"/>
    <w:rsid w:val="009E3798"/>
    <w:rsid w:val="009E3844"/>
    <w:rsid w:val="009E3B80"/>
    <w:rsid w:val="009E5DC1"/>
    <w:rsid w:val="009E69FA"/>
    <w:rsid w:val="009F09C0"/>
    <w:rsid w:val="009F0EB2"/>
    <w:rsid w:val="009F5F15"/>
    <w:rsid w:val="00A02724"/>
    <w:rsid w:val="00A0404C"/>
    <w:rsid w:val="00A04BF8"/>
    <w:rsid w:val="00A054E5"/>
    <w:rsid w:val="00A10A1B"/>
    <w:rsid w:val="00A21AA2"/>
    <w:rsid w:val="00A22150"/>
    <w:rsid w:val="00A2536D"/>
    <w:rsid w:val="00A25CE4"/>
    <w:rsid w:val="00A27784"/>
    <w:rsid w:val="00A31D20"/>
    <w:rsid w:val="00A41779"/>
    <w:rsid w:val="00A465CD"/>
    <w:rsid w:val="00A525C9"/>
    <w:rsid w:val="00A531F0"/>
    <w:rsid w:val="00A5520D"/>
    <w:rsid w:val="00A55A73"/>
    <w:rsid w:val="00A61ACA"/>
    <w:rsid w:val="00A64A82"/>
    <w:rsid w:val="00A67593"/>
    <w:rsid w:val="00A67961"/>
    <w:rsid w:val="00A715BB"/>
    <w:rsid w:val="00A7357C"/>
    <w:rsid w:val="00A73C7C"/>
    <w:rsid w:val="00A76DFE"/>
    <w:rsid w:val="00A84FA8"/>
    <w:rsid w:val="00A857C5"/>
    <w:rsid w:val="00A91B57"/>
    <w:rsid w:val="00A926DC"/>
    <w:rsid w:val="00A927E4"/>
    <w:rsid w:val="00A93DAE"/>
    <w:rsid w:val="00A95005"/>
    <w:rsid w:val="00A95DFE"/>
    <w:rsid w:val="00A96497"/>
    <w:rsid w:val="00A97636"/>
    <w:rsid w:val="00A97E5D"/>
    <w:rsid w:val="00A97ECB"/>
    <w:rsid w:val="00AA37C4"/>
    <w:rsid w:val="00AA394B"/>
    <w:rsid w:val="00AA49EB"/>
    <w:rsid w:val="00AA4CC6"/>
    <w:rsid w:val="00AB3BAD"/>
    <w:rsid w:val="00AB45BA"/>
    <w:rsid w:val="00AC02CA"/>
    <w:rsid w:val="00AC1187"/>
    <w:rsid w:val="00AC215B"/>
    <w:rsid w:val="00AC4C28"/>
    <w:rsid w:val="00AC5EDC"/>
    <w:rsid w:val="00AC743A"/>
    <w:rsid w:val="00AD0D80"/>
    <w:rsid w:val="00AD615F"/>
    <w:rsid w:val="00AE0592"/>
    <w:rsid w:val="00AF0921"/>
    <w:rsid w:val="00B01977"/>
    <w:rsid w:val="00B05E7A"/>
    <w:rsid w:val="00B06485"/>
    <w:rsid w:val="00B07552"/>
    <w:rsid w:val="00B076F4"/>
    <w:rsid w:val="00B2161B"/>
    <w:rsid w:val="00B24160"/>
    <w:rsid w:val="00B25EA0"/>
    <w:rsid w:val="00B27F80"/>
    <w:rsid w:val="00B323AB"/>
    <w:rsid w:val="00B360B4"/>
    <w:rsid w:val="00B4007C"/>
    <w:rsid w:val="00B402E2"/>
    <w:rsid w:val="00B432EA"/>
    <w:rsid w:val="00B4478B"/>
    <w:rsid w:val="00B512FD"/>
    <w:rsid w:val="00B52406"/>
    <w:rsid w:val="00B53AD4"/>
    <w:rsid w:val="00B548C0"/>
    <w:rsid w:val="00B61080"/>
    <w:rsid w:val="00B62BE0"/>
    <w:rsid w:val="00B668C7"/>
    <w:rsid w:val="00B75FB5"/>
    <w:rsid w:val="00B7602B"/>
    <w:rsid w:val="00B8586C"/>
    <w:rsid w:val="00B8793A"/>
    <w:rsid w:val="00B91CEC"/>
    <w:rsid w:val="00B92FEA"/>
    <w:rsid w:val="00B938D2"/>
    <w:rsid w:val="00B95661"/>
    <w:rsid w:val="00BA20E4"/>
    <w:rsid w:val="00BA36C1"/>
    <w:rsid w:val="00BA5A92"/>
    <w:rsid w:val="00BA6795"/>
    <w:rsid w:val="00BB463A"/>
    <w:rsid w:val="00BC01E8"/>
    <w:rsid w:val="00BC09A0"/>
    <w:rsid w:val="00BC3FA2"/>
    <w:rsid w:val="00BC62DC"/>
    <w:rsid w:val="00BC64B9"/>
    <w:rsid w:val="00BD1574"/>
    <w:rsid w:val="00BD2459"/>
    <w:rsid w:val="00BD3B5D"/>
    <w:rsid w:val="00BD401F"/>
    <w:rsid w:val="00BD4CFD"/>
    <w:rsid w:val="00BD4DF6"/>
    <w:rsid w:val="00BE253D"/>
    <w:rsid w:val="00BE3064"/>
    <w:rsid w:val="00BE3354"/>
    <w:rsid w:val="00BF0A4F"/>
    <w:rsid w:val="00BF15F9"/>
    <w:rsid w:val="00BF29B8"/>
    <w:rsid w:val="00BF2E77"/>
    <w:rsid w:val="00BF42AB"/>
    <w:rsid w:val="00BF6095"/>
    <w:rsid w:val="00BF70C5"/>
    <w:rsid w:val="00BF76D4"/>
    <w:rsid w:val="00C007C2"/>
    <w:rsid w:val="00C00943"/>
    <w:rsid w:val="00C012BA"/>
    <w:rsid w:val="00C02473"/>
    <w:rsid w:val="00C048D0"/>
    <w:rsid w:val="00C04F02"/>
    <w:rsid w:val="00C05157"/>
    <w:rsid w:val="00C074C8"/>
    <w:rsid w:val="00C1667F"/>
    <w:rsid w:val="00C1688C"/>
    <w:rsid w:val="00C21A65"/>
    <w:rsid w:val="00C2335E"/>
    <w:rsid w:val="00C3090D"/>
    <w:rsid w:val="00C32BC5"/>
    <w:rsid w:val="00C33523"/>
    <w:rsid w:val="00C33CC4"/>
    <w:rsid w:val="00C42D4A"/>
    <w:rsid w:val="00C51689"/>
    <w:rsid w:val="00C51711"/>
    <w:rsid w:val="00C52FC1"/>
    <w:rsid w:val="00C57024"/>
    <w:rsid w:val="00C6275F"/>
    <w:rsid w:val="00C6309B"/>
    <w:rsid w:val="00C654B3"/>
    <w:rsid w:val="00C661F8"/>
    <w:rsid w:val="00C717AE"/>
    <w:rsid w:val="00C72185"/>
    <w:rsid w:val="00C73684"/>
    <w:rsid w:val="00C77C7E"/>
    <w:rsid w:val="00C816EF"/>
    <w:rsid w:val="00C82986"/>
    <w:rsid w:val="00C82E89"/>
    <w:rsid w:val="00C846B5"/>
    <w:rsid w:val="00C85D4F"/>
    <w:rsid w:val="00C8664A"/>
    <w:rsid w:val="00C93938"/>
    <w:rsid w:val="00C94396"/>
    <w:rsid w:val="00C958ED"/>
    <w:rsid w:val="00C959DA"/>
    <w:rsid w:val="00CA1445"/>
    <w:rsid w:val="00CA2338"/>
    <w:rsid w:val="00CA2DCD"/>
    <w:rsid w:val="00CA4087"/>
    <w:rsid w:val="00CA418E"/>
    <w:rsid w:val="00CA63DE"/>
    <w:rsid w:val="00CB32E3"/>
    <w:rsid w:val="00CB3937"/>
    <w:rsid w:val="00CB3CED"/>
    <w:rsid w:val="00CB5358"/>
    <w:rsid w:val="00CB5F23"/>
    <w:rsid w:val="00CC3318"/>
    <w:rsid w:val="00CC49D6"/>
    <w:rsid w:val="00CD092F"/>
    <w:rsid w:val="00CD4404"/>
    <w:rsid w:val="00CD512B"/>
    <w:rsid w:val="00CE1A1D"/>
    <w:rsid w:val="00CE3857"/>
    <w:rsid w:val="00CE594C"/>
    <w:rsid w:val="00CF407D"/>
    <w:rsid w:val="00CF7E55"/>
    <w:rsid w:val="00D00720"/>
    <w:rsid w:val="00D02C93"/>
    <w:rsid w:val="00D02EA6"/>
    <w:rsid w:val="00D03BF2"/>
    <w:rsid w:val="00D07FED"/>
    <w:rsid w:val="00D10D44"/>
    <w:rsid w:val="00D11077"/>
    <w:rsid w:val="00D11B39"/>
    <w:rsid w:val="00D16EE6"/>
    <w:rsid w:val="00D176C4"/>
    <w:rsid w:val="00D2002E"/>
    <w:rsid w:val="00D22C34"/>
    <w:rsid w:val="00D272A9"/>
    <w:rsid w:val="00D2797A"/>
    <w:rsid w:val="00D27E90"/>
    <w:rsid w:val="00D407B9"/>
    <w:rsid w:val="00D433A7"/>
    <w:rsid w:val="00D47DB9"/>
    <w:rsid w:val="00D50C7D"/>
    <w:rsid w:val="00D50E04"/>
    <w:rsid w:val="00D5414C"/>
    <w:rsid w:val="00D54489"/>
    <w:rsid w:val="00D5625E"/>
    <w:rsid w:val="00D576F7"/>
    <w:rsid w:val="00D603AC"/>
    <w:rsid w:val="00D65A18"/>
    <w:rsid w:val="00D6652D"/>
    <w:rsid w:val="00D73C3F"/>
    <w:rsid w:val="00D7525B"/>
    <w:rsid w:val="00D7583E"/>
    <w:rsid w:val="00D75A6C"/>
    <w:rsid w:val="00D761EB"/>
    <w:rsid w:val="00D77924"/>
    <w:rsid w:val="00D816E1"/>
    <w:rsid w:val="00D83B6E"/>
    <w:rsid w:val="00D84D4F"/>
    <w:rsid w:val="00D87FB6"/>
    <w:rsid w:val="00D93F61"/>
    <w:rsid w:val="00D94600"/>
    <w:rsid w:val="00D97DED"/>
    <w:rsid w:val="00DA038E"/>
    <w:rsid w:val="00DA1E87"/>
    <w:rsid w:val="00DA233F"/>
    <w:rsid w:val="00DA292B"/>
    <w:rsid w:val="00DA4F9C"/>
    <w:rsid w:val="00DA6CE3"/>
    <w:rsid w:val="00DB0AF0"/>
    <w:rsid w:val="00DB5280"/>
    <w:rsid w:val="00DB597D"/>
    <w:rsid w:val="00DB605D"/>
    <w:rsid w:val="00DC4173"/>
    <w:rsid w:val="00DC4AA5"/>
    <w:rsid w:val="00DC649C"/>
    <w:rsid w:val="00DC78A8"/>
    <w:rsid w:val="00DD0DEC"/>
    <w:rsid w:val="00DD30E0"/>
    <w:rsid w:val="00DD3AA1"/>
    <w:rsid w:val="00DD4BFC"/>
    <w:rsid w:val="00DE3582"/>
    <w:rsid w:val="00DE50D1"/>
    <w:rsid w:val="00DE6E91"/>
    <w:rsid w:val="00DF5D85"/>
    <w:rsid w:val="00E0056C"/>
    <w:rsid w:val="00E10F9D"/>
    <w:rsid w:val="00E12FF9"/>
    <w:rsid w:val="00E13708"/>
    <w:rsid w:val="00E15072"/>
    <w:rsid w:val="00E157F7"/>
    <w:rsid w:val="00E22E0D"/>
    <w:rsid w:val="00E26024"/>
    <w:rsid w:val="00E264FF"/>
    <w:rsid w:val="00E2742B"/>
    <w:rsid w:val="00E317FA"/>
    <w:rsid w:val="00E335E5"/>
    <w:rsid w:val="00E33F99"/>
    <w:rsid w:val="00E40E5D"/>
    <w:rsid w:val="00E41062"/>
    <w:rsid w:val="00E42FDF"/>
    <w:rsid w:val="00E435FB"/>
    <w:rsid w:val="00E448DC"/>
    <w:rsid w:val="00E464E6"/>
    <w:rsid w:val="00E46AD9"/>
    <w:rsid w:val="00E52376"/>
    <w:rsid w:val="00E52C9C"/>
    <w:rsid w:val="00E539AC"/>
    <w:rsid w:val="00E53C43"/>
    <w:rsid w:val="00E61887"/>
    <w:rsid w:val="00E61940"/>
    <w:rsid w:val="00E61FC5"/>
    <w:rsid w:val="00E62A5C"/>
    <w:rsid w:val="00E62E63"/>
    <w:rsid w:val="00E64364"/>
    <w:rsid w:val="00E64F3D"/>
    <w:rsid w:val="00E6669D"/>
    <w:rsid w:val="00E7173B"/>
    <w:rsid w:val="00E81D30"/>
    <w:rsid w:val="00E91342"/>
    <w:rsid w:val="00E91A8E"/>
    <w:rsid w:val="00E9292B"/>
    <w:rsid w:val="00E92AFF"/>
    <w:rsid w:val="00E93173"/>
    <w:rsid w:val="00E935D9"/>
    <w:rsid w:val="00E93766"/>
    <w:rsid w:val="00E94D8F"/>
    <w:rsid w:val="00E956BC"/>
    <w:rsid w:val="00E96858"/>
    <w:rsid w:val="00EA1D63"/>
    <w:rsid w:val="00EA1EB5"/>
    <w:rsid w:val="00EB3005"/>
    <w:rsid w:val="00EB52C6"/>
    <w:rsid w:val="00EB71ED"/>
    <w:rsid w:val="00EC128B"/>
    <w:rsid w:val="00EC415A"/>
    <w:rsid w:val="00EC4916"/>
    <w:rsid w:val="00ED10C0"/>
    <w:rsid w:val="00ED1E08"/>
    <w:rsid w:val="00ED2CDB"/>
    <w:rsid w:val="00ED4C39"/>
    <w:rsid w:val="00ED5F58"/>
    <w:rsid w:val="00EE0BE3"/>
    <w:rsid w:val="00EE452D"/>
    <w:rsid w:val="00EE5DF5"/>
    <w:rsid w:val="00F0279F"/>
    <w:rsid w:val="00F035E1"/>
    <w:rsid w:val="00F0553D"/>
    <w:rsid w:val="00F06CF4"/>
    <w:rsid w:val="00F12C50"/>
    <w:rsid w:val="00F163A9"/>
    <w:rsid w:val="00F16B6C"/>
    <w:rsid w:val="00F2084B"/>
    <w:rsid w:val="00F22C51"/>
    <w:rsid w:val="00F241DB"/>
    <w:rsid w:val="00F30AD2"/>
    <w:rsid w:val="00F325F1"/>
    <w:rsid w:val="00F34A5C"/>
    <w:rsid w:val="00F43AB5"/>
    <w:rsid w:val="00F45A77"/>
    <w:rsid w:val="00F66726"/>
    <w:rsid w:val="00F70ED1"/>
    <w:rsid w:val="00F73735"/>
    <w:rsid w:val="00F74BD8"/>
    <w:rsid w:val="00F75ADC"/>
    <w:rsid w:val="00F771AA"/>
    <w:rsid w:val="00F82304"/>
    <w:rsid w:val="00F862DB"/>
    <w:rsid w:val="00F90803"/>
    <w:rsid w:val="00F94C86"/>
    <w:rsid w:val="00FA0424"/>
    <w:rsid w:val="00FA2C8F"/>
    <w:rsid w:val="00FA769F"/>
    <w:rsid w:val="00FB21B6"/>
    <w:rsid w:val="00FB4F17"/>
    <w:rsid w:val="00FB5BA2"/>
    <w:rsid w:val="00FB7209"/>
    <w:rsid w:val="00FC124A"/>
    <w:rsid w:val="00FC248C"/>
    <w:rsid w:val="00FC5D7B"/>
    <w:rsid w:val="00FD0A78"/>
    <w:rsid w:val="00FD17A3"/>
    <w:rsid w:val="00FD4EB9"/>
    <w:rsid w:val="00FF2107"/>
    <w:rsid w:val="00FF5C6E"/>
    <w:rsid w:val="00FF6B39"/>
    <w:rsid w:val="00FF70D3"/>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ockticker"/>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uiPriority="9" w:unhideWhenUsed="1" w:qFormat="1"/>
    <w:lsdException w:name="heading 4" w:semiHidden="0" w:qFormat="1"/>
    <w:lsdException w:name="heading 5" w:semiHidden="0" w:qFormat="1"/>
    <w:lsdException w:name="heading 6" w:uiPriority="9" w:unhideWhenUsed="1" w:qFormat="1"/>
    <w:lsdException w:name="heading 7" w:uiPriority="9" w:unhideWhenUsed="1" w:qFormat="1"/>
    <w:lsdException w:name="heading 8" w:uiPriority="9" w:unhideWhenUsed="1" w:qFormat="1"/>
    <w:lsdException w:name="heading 9" w:semiHidden="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annotation text" w:unhideWhenUsed="1"/>
    <w:lsdException w:name="index heading" w:unhideWhenUsed="1"/>
    <w:lsdException w:name="caption" w:uiPriority="35" w:unhideWhenUsed="1" w:qFormat="1"/>
    <w:lsdException w:name="table of figures" w:unhideWhenUsed="1"/>
    <w:lsdException w:name="envelope address" w:unhideWhenUsed="1"/>
    <w:lsdException w:name="envelope return" w:unhideWhenUsed="1"/>
    <w:lsdException w:name="annotation reference" w:unhideWhenUsed="1"/>
    <w:lsdException w:name="lin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qFormat="1"/>
    <w:lsdException w:name="Closing" w:unhideWhenUsed="1"/>
    <w:lsdException w:name="Signature"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lock Text" w:unhideWhenUsed="1"/>
    <w:lsdException w:name="FollowedHyperlink" w:unhideWhenUsed="1"/>
    <w:lsdException w:name="Strong" w:semiHidden="0" w:uiPriority="22"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AA4CC6"/>
    <w:rPr>
      <w:sz w:val="24"/>
      <w:szCs w:val="24"/>
      <w:lang w:val="en-GB" w:eastAsia="en-US"/>
    </w:rPr>
  </w:style>
  <w:style w:type="paragraph" w:styleId="Heading1">
    <w:name w:val="heading 1"/>
    <w:basedOn w:val="Normal"/>
    <w:next w:val="Normal"/>
    <w:link w:val="Heading1Char"/>
    <w:uiPriority w:val="99"/>
    <w:qFormat/>
    <w:rsid w:val="00AA4CC6"/>
    <w:pPr>
      <w:keepNext/>
      <w:jc w:val="center"/>
      <w:outlineLvl w:val="0"/>
    </w:pPr>
    <w:rPr>
      <w:b/>
      <w:bCs/>
      <w:u w:val="single"/>
      <w:lang w:val="bg-BG"/>
    </w:rPr>
  </w:style>
  <w:style w:type="paragraph" w:styleId="Heading2">
    <w:name w:val="heading 2"/>
    <w:basedOn w:val="Normal"/>
    <w:next w:val="Normal"/>
    <w:link w:val="Heading2Char"/>
    <w:uiPriority w:val="99"/>
    <w:qFormat/>
    <w:rsid w:val="00AA4CC6"/>
    <w:pPr>
      <w:keepNext/>
      <w:ind w:left="900" w:firstLine="2700"/>
      <w:outlineLvl w:val="1"/>
    </w:pPr>
    <w:rPr>
      <w:b/>
      <w:bCs/>
      <w:lang w:val="bg-BG"/>
    </w:rPr>
  </w:style>
  <w:style w:type="paragraph" w:styleId="Heading4">
    <w:name w:val="heading 4"/>
    <w:basedOn w:val="Normal"/>
    <w:next w:val="Normal"/>
    <w:link w:val="Heading4Char1"/>
    <w:uiPriority w:val="99"/>
    <w:qFormat/>
    <w:rsid w:val="00AA4CC6"/>
    <w:pPr>
      <w:keepNext/>
      <w:numPr>
        <w:ilvl w:val="12"/>
      </w:numPr>
      <w:spacing w:line="360" w:lineRule="auto"/>
      <w:jc w:val="right"/>
      <w:outlineLvl w:val="3"/>
    </w:pPr>
    <w:rPr>
      <w:b/>
      <w:bCs/>
      <w:lang w:val="bg-BG"/>
    </w:rPr>
  </w:style>
  <w:style w:type="paragraph" w:styleId="Heading5">
    <w:name w:val="heading 5"/>
    <w:basedOn w:val="Normal"/>
    <w:next w:val="Normal"/>
    <w:link w:val="Heading5Char1"/>
    <w:uiPriority w:val="99"/>
    <w:qFormat/>
    <w:rsid w:val="00AA4CC6"/>
    <w:pPr>
      <w:keepNext/>
      <w:spacing w:line="360" w:lineRule="auto"/>
      <w:ind w:firstLine="6300"/>
      <w:outlineLvl w:val="4"/>
    </w:pPr>
    <w:rPr>
      <w:b/>
      <w:bCs/>
      <w:sz w:val="26"/>
      <w:szCs w:val="26"/>
      <w:lang w:val="bg-BG"/>
    </w:rPr>
  </w:style>
  <w:style w:type="paragraph" w:styleId="Heading9">
    <w:name w:val="heading 9"/>
    <w:basedOn w:val="Normal"/>
    <w:next w:val="Normal"/>
    <w:link w:val="Heading9Char"/>
    <w:uiPriority w:val="99"/>
    <w:qFormat/>
    <w:rsid w:val="00F0553D"/>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501226"/>
    <w:rPr>
      <w:rFonts w:ascii="Cambria" w:hAnsi="Cambria" w:cs="Cambria"/>
      <w:b/>
      <w:bCs/>
      <w:kern w:val="32"/>
      <w:sz w:val="32"/>
      <w:szCs w:val="32"/>
      <w:lang w:val="en-GB" w:eastAsia="en-US"/>
    </w:rPr>
  </w:style>
  <w:style w:type="character" w:customStyle="1" w:styleId="Heading2Char">
    <w:name w:val="Heading 2 Char"/>
    <w:basedOn w:val="DefaultParagraphFont"/>
    <w:link w:val="Heading2"/>
    <w:uiPriority w:val="99"/>
    <w:semiHidden/>
    <w:rsid w:val="00501226"/>
    <w:rPr>
      <w:rFonts w:ascii="Cambria" w:hAnsi="Cambria" w:cs="Cambria"/>
      <w:b/>
      <w:bCs/>
      <w:i/>
      <w:iCs/>
      <w:sz w:val="28"/>
      <w:szCs w:val="28"/>
      <w:lang w:val="en-GB" w:eastAsia="en-US"/>
    </w:rPr>
  </w:style>
  <w:style w:type="character" w:customStyle="1" w:styleId="Heading4Char">
    <w:name w:val="Heading 4 Char"/>
    <w:basedOn w:val="DefaultParagraphFont"/>
    <w:link w:val="Heading4"/>
    <w:uiPriority w:val="99"/>
    <w:semiHidden/>
    <w:rsid w:val="00501226"/>
    <w:rPr>
      <w:rFonts w:ascii="Calibri" w:hAnsi="Calibri" w:cs="Calibri"/>
      <w:b/>
      <w:bCs/>
      <w:sz w:val="28"/>
      <w:szCs w:val="28"/>
      <w:lang w:val="en-GB" w:eastAsia="en-US"/>
    </w:rPr>
  </w:style>
  <w:style w:type="character" w:customStyle="1" w:styleId="Heading5Char">
    <w:name w:val="Heading 5 Char"/>
    <w:basedOn w:val="DefaultParagraphFont"/>
    <w:link w:val="Heading5"/>
    <w:uiPriority w:val="99"/>
    <w:semiHidden/>
    <w:rsid w:val="00501226"/>
    <w:rPr>
      <w:rFonts w:ascii="Calibri" w:hAnsi="Calibri" w:cs="Calibri"/>
      <w:b/>
      <w:bCs/>
      <w:i/>
      <w:iCs/>
      <w:sz w:val="26"/>
      <w:szCs w:val="26"/>
      <w:lang w:val="en-GB" w:eastAsia="en-US"/>
    </w:rPr>
  </w:style>
  <w:style w:type="character" w:customStyle="1" w:styleId="Heading9Char">
    <w:name w:val="Heading 9 Char"/>
    <w:basedOn w:val="DefaultParagraphFont"/>
    <w:link w:val="Heading9"/>
    <w:uiPriority w:val="99"/>
    <w:semiHidden/>
    <w:rsid w:val="00501226"/>
    <w:rPr>
      <w:rFonts w:ascii="Cambria" w:hAnsi="Cambria" w:cs="Cambria"/>
      <w:lang w:val="en-GB" w:eastAsia="en-US"/>
    </w:rPr>
  </w:style>
  <w:style w:type="paragraph" w:styleId="BodyText">
    <w:name w:val="Body Text"/>
    <w:basedOn w:val="Normal"/>
    <w:link w:val="BodyTextChar"/>
    <w:uiPriority w:val="99"/>
    <w:rsid w:val="00AA4CC6"/>
    <w:pPr>
      <w:autoSpaceDE w:val="0"/>
      <w:autoSpaceDN w:val="0"/>
      <w:jc w:val="both"/>
    </w:pPr>
    <w:rPr>
      <w:lang w:val="bg-BG"/>
    </w:rPr>
  </w:style>
  <w:style w:type="character" w:customStyle="1" w:styleId="BodyTextChar">
    <w:name w:val="Body Text Char"/>
    <w:basedOn w:val="DefaultParagraphFont"/>
    <w:link w:val="BodyText"/>
    <w:uiPriority w:val="99"/>
    <w:semiHidden/>
    <w:rsid w:val="00501226"/>
    <w:rPr>
      <w:sz w:val="24"/>
      <w:szCs w:val="24"/>
      <w:lang w:val="en-GB" w:eastAsia="en-US"/>
    </w:rPr>
  </w:style>
  <w:style w:type="paragraph" w:styleId="BodyText3">
    <w:name w:val="Body Text 3"/>
    <w:basedOn w:val="Normal"/>
    <w:link w:val="BodyText3Char"/>
    <w:uiPriority w:val="99"/>
    <w:rsid w:val="00AA4CC6"/>
    <w:pPr>
      <w:jc w:val="center"/>
    </w:pPr>
    <w:rPr>
      <w:b/>
      <w:bCs/>
    </w:rPr>
  </w:style>
  <w:style w:type="character" w:customStyle="1" w:styleId="BodyText3Char">
    <w:name w:val="Body Text 3 Char"/>
    <w:basedOn w:val="DefaultParagraphFont"/>
    <w:link w:val="BodyText3"/>
    <w:uiPriority w:val="99"/>
    <w:semiHidden/>
    <w:rsid w:val="00501226"/>
    <w:rPr>
      <w:sz w:val="16"/>
      <w:szCs w:val="16"/>
      <w:lang w:val="en-GB" w:eastAsia="en-US"/>
    </w:rPr>
  </w:style>
  <w:style w:type="paragraph" w:styleId="BodyText2">
    <w:name w:val="Body Text 2"/>
    <w:basedOn w:val="Normal"/>
    <w:link w:val="BodyText2Char"/>
    <w:uiPriority w:val="99"/>
    <w:rsid w:val="00AA4CC6"/>
    <w:pPr>
      <w:ind w:left="360" w:firstLine="360"/>
      <w:jc w:val="both"/>
    </w:pPr>
    <w:rPr>
      <w:color w:val="FF6600"/>
      <w:lang w:val="bg-BG"/>
    </w:rPr>
  </w:style>
  <w:style w:type="character" w:customStyle="1" w:styleId="BodyText2Char">
    <w:name w:val="Body Text 2 Char"/>
    <w:basedOn w:val="DefaultParagraphFont"/>
    <w:link w:val="BodyText2"/>
    <w:uiPriority w:val="99"/>
    <w:semiHidden/>
    <w:rsid w:val="00501226"/>
    <w:rPr>
      <w:sz w:val="24"/>
      <w:szCs w:val="24"/>
      <w:lang w:val="en-GB" w:eastAsia="en-US"/>
    </w:rPr>
  </w:style>
  <w:style w:type="paragraph" w:styleId="Title">
    <w:name w:val="Title"/>
    <w:basedOn w:val="Normal"/>
    <w:link w:val="TitleChar"/>
    <w:uiPriority w:val="99"/>
    <w:qFormat/>
    <w:rsid w:val="00AA4CC6"/>
    <w:pPr>
      <w:jc w:val="center"/>
    </w:pPr>
    <w:rPr>
      <w:b/>
      <w:bCs/>
      <w:lang w:val="bg-BG"/>
    </w:rPr>
  </w:style>
  <w:style w:type="character" w:customStyle="1" w:styleId="TitleChar">
    <w:name w:val="Title Char"/>
    <w:basedOn w:val="DefaultParagraphFont"/>
    <w:link w:val="Title"/>
    <w:uiPriority w:val="99"/>
    <w:rsid w:val="00501226"/>
    <w:rPr>
      <w:rFonts w:ascii="Cambria" w:hAnsi="Cambria" w:cs="Cambria"/>
      <w:b/>
      <w:bCs/>
      <w:kern w:val="28"/>
      <w:sz w:val="32"/>
      <w:szCs w:val="32"/>
      <w:lang w:val="en-GB" w:eastAsia="en-US"/>
    </w:rPr>
  </w:style>
  <w:style w:type="paragraph" w:styleId="Header">
    <w:name w:val="header"/>
    <w:basedOn w:val="Normal"/>
    <w:link w:val="HeaderChar"/>
    <w:uiPriority w:val="99"/>
    <w:rsid w:val="00AA4CC6"/>
    <w:pPr>
      <w:tabs>
        <w:tab w:val="center" w:pos="4153"/>
        <w:tab w:val="right" w:pos="8306"/>
      </w:tabs>
    </w:pPr>
  </w:style>
  <w:style w:type="character" w:customStyle="1" w:styleId="HeaderChar">
    <w:name w:val="Header Char"/>
    <w:basedOn w:val="DefaultParagraphFont"/>
    <w:link w:val="Header"/>
    <w:uiPriority w:val="99"/>
    <w:semiHidden/>
    <w:rsid w:val="00501226"/>
    <w:rPr>
      <w:sz w:val="24"/>
      <w:szCs w:val="24"/>
      <w:lang w:val="en-GB" w:eastAsia="en-US"/>
    </w:rPr>
  </w:style>
  <w:style w:type="paragraph" w:styleId="Footer">
    <w:name w:val="footer"/>
    <w:basedOn w:val="Normal"/>
    <w:link w:val="FooterChar"/>
    <w:uiPriority w:val="99"/>
    <w:rsid w:val="00AA4CC6"/>
    <w:pPr>
      <w:tabs>
        <w:tab w:val="center" w:pos="4153"/>
        <w:tab w:val="right" w:pos="8306"/>
      </w:tabs>
    </w:pPr>
  </w:style>
  <w:style w:type="character" w:customStyle="1" w:styleId="FooterChar">
    <w:name w:val="Footer Char"/>
    <w:basedOn w:val="DefaultParagraphFont"/>
    <w:link w:val="Footer"/>
    <w:uiPriority w:val="99"/>
    <w:semiHidden/>
    <w:rsid w:val="00501226"/>
    <w:rPr>
      <w:sz w:val="24"/>
      <w:szCs w:val="24"/>
      <w:lang w:val="en-GB" w:eastAsia="en-US"/>
    </w:rPr>
  </w:style>
  <w:style w:type="paragraph" w:styleId="BodyTextIndent2">
    <w:name w:val="Body Text Indent 2"/>
    <w:basedOn w:val="Normal"/>
    <w:link w:val="BodyTextIndent2Char"/>
    <w:uiPriority w:val="99"/>
    <w:rsid w:val="00AA4CC6"/>
    <w:pPr>
      <w:ind w:left="720"/>
      <w:jc w:val="both"/>
    </w:pPr>
    <w:rPr>
      <w:color w:val="000000"/>
      <w:lang w:val="bg-BG"/>
    </w:rPr>
  </w:style>
  <w:style w:type="character" w:customStyle="1" w:styleId="BodyTextIndent2Char">
    <w:name w:val="Body Text Indent 2 Char"/>
    <w:basedOn w:val="DefaultParagraphFont"/>
    <w:link w:val="BodyTextIndent2"/>
    <w:uiPriority w:val="99"/>
    <w:semiHidden/>
    <w:rsid w:val="00501226"/>
    <w:rPr>
      <w:sz w:val="24"/>
      <w:szCs w:val="24"/>
      <w:lang w:val="en-GB" w:eastAsia="en-US"/>
    </w:rPr>
  </w:style>
  <w:style w:type="paragraph" w:styleId="BodyTextIndent3">
    <w:name w:val="Body Text Indent 3"/>
    <w:basedOn w:val="Normal"/>
    <w:link w:val="BodyTextIndent3Char"/>
    <w:uiPriority w:val="99"/>
    <w:rsid w:val="00AA4CC6"/>
    <w:pPr>
      <w:ind w:left="24" w:firstLine="696"/>
      <w:jc w:val="both"/>
    </w:pPr>
    <w:rPr>
      <w:lang w:val="bg-BG"/>
    </w:rPr>
  </w:style>
  <w:style w:type="character" w:customStyle="1" w:styleId="BodyTextIndent3Char">
    <w:name w:val="Body Text Indent 3 Char"/>
    <w:basedOn w:val="DefaultParagraphFont"/>
    <w:link w:val="BodyTextIndent3"/>
    <w:uiPriority w:val="99"/>
    <w:semiHidden/>
    <w:rsid w:val="00501226"/>
    <w:rPr>
      <w:sz w:val="16"/>
      <w:szCs w:val="16"/>
      <w:lang w:val="en-GB" w:eastAsia="en-US"/>
    </w:rPr>
  </w:style>
  <w:style w:type="character" w:styleId="PageNumber">
    <w:name w:val="page number"/>
    <w:basedOn w:val="DefaultParagraphFont"/>
    <w:uiPriority w:val="99"/>
    <w:rsid w:val="00B323AB"/>
  </w:style>
  <w:style w:type="paragraph" w:customStyle="1" w:styleId="Style1">
    <w:name w:val="Style1"/>
    <w:basedOn w:val="Normal"/>
    <w:uiPriority w:val="99"/>
    <w:rsid w:val="00CA2338"/>
    <w:pPr>
      <w:spacing w:line="360" w:lineRule="auto"/>
      <w:ind w:firstLine="851"/>
      <w:jc w:val="both"/>
    </w:pPr>
  </w:style>
  <w:style w:type="paragraph" w:styleId="BalloonText">
    <w:name w:val="Balloon Text"/>
    <w:basedOn w:val="Normal"/>
    <w:link w:val="BalloonTextChar"/>
    <w:uiPriority w:val="99"/>
    <w:semiHidden/>
    <w:rsid w:val="00F94C86"/>
    <w:rPr>
      <w:rFonts w:ascii="Tahoma" w:hAnsi="Tahoma" w:cs="Tahoma"/>
      <w:sz w:val="16"/>
      <w:szCs w:val="16"/>
    </w:rPr>
  </w:style>
  <w:style w:type="character" w:customStyle="1" w:styleId="BalloonTextChar">
    <w:name w:val="Balloon Text Char"/>
    <w:basedOn w:val="DefaultParagraphFont"/>
    <w:link w:val="BalloonText"/>
    <w:uiPriority w:val="99"/>
    <w:semiHidden/>
    <w:rsid w:val="00501226"/>
    <w:rPr>
      <w:sz w:val="2"/>
      <w:szCs w:val="2"/>
      <w:lang w:val="en-GB" w:eastAsia="en-US"/>
    </w:rPr>
  </w:style>
  <w:style w:type="paragraph" w:customStyle="1" w:styleId="h1">
    <w:name w:val="h1"/>
    <w:basedOn w:val="Normal"/>
    <w:uiPriority w:val="99"/>
    <w:rsid w:val="00974C2E"/>
    <w:pPr>
      <w:numPr>
        <w:numId w:val="1"/>
      </w:numPr>
    </w:pPr>
    <w:rPr>
      <w:rFonts w:ascii="Arial" w:hAnsi="Arial" w:cs="Arial"/>
    </w:rPr>
  </w:style>
  <w:style w:type="paragraph" w:customStyle="1" w:styleId="h2">
    <w:name w:val="h2"/>
    <w:basedOn w:val="Normal"/>
    <w:uiPriority w:val="99"/>
    <w:rsid w:val="00974C2E"/>
    <w:pPr>
      <w:numPr>
        <w:ilvl w:val="1"/>
        <w:numId w:val="1"/>
      </w:numPr>
    </w:pPr>
    <w:rPr>
      <w:rFonts w:ascii="Arial" w:hAnsi="Arial" w:cs="Arial"/>
    </w:rPr>
  </w:style>
  <w:style w:type="table" w:styleId="TableGrid">
    <w:name w:val="Table Grid"/>
    <w:basedOn w:val="TableNormal"/>
    <w:uiPriority w:val="99"/>
    <w:rsid w:val="00D93F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uiPriority w:val="99"/>
    <w:rsid w:val="00172D56"/>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
    <w:name w:val="Char Char Char Char Char Char Char Char Char Char Char Char Знак Знак Char Char Char Знак Знак Char Char Char Char Char Char1 Char Char Char Char Char Знак Char Знак"/>
    <w:basedOn w:val="Normal"/>
    <w:uiPriority w:val="99"/>
    <w:rsid w:val="00D50E04"/>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aliases w:val="Default Paragraph Font Char Char"/>
    <w:basedOn w:val="Normal"/>
    <w:uiPriority w:val="99"/>
    <w:rsid w:val="00D50E04"/>
    <w:pPr>
      <w:tabs>
        <w:tab w:val="left" w:pos="709"/>
      </w:tabs>
    </w:pPr>
    <w:rPr>
      <w:rFonts w:ascii="Tahoma" w:hAnsi="Tahoma" w:cs="Tahoma"/>
      <w:lang w:val="pl-PL" w:eastAsia="pl-PL"/>
    </w:rPr>
  </w:style>
  <w:style w:type="paragraph" w:customStyle="1" w:styleId="CharCharCharCharChar">
    <w:name w:val="Char Char Char Char Char"/>
    <w:basedOn w:val="Normal"/>
    <w:uiPriority w:val="99"/>
    <w:rsid w:val="001B3035"/>
    <w:pPr>
      <w:tabs>
        <w:tab w:val="left" w:pos="709"/>
      </w:tabs>
    </w:pPr>
    <w:rPr>
      <w:rFonts w:ascii="Tahoma" w:hAnsi="Tahoma" w:cs="Tahoma"/>
      <w:lang w:val="pl-PL" w:eastAsia="pl-PL"/>
    </w:rPr>
  </w:style>
  <w:style w:type="paragraph" w:customStyle="1" w:styleId="CharCharCharCharCharCharCharCharChar">
    <w:name w:val="Char Char Char Char Char Char Char Char Char"/>
    <w:basedOn w:val="Normal"/>
    <w:uiPriority w:val="99"/>
    <w:rsid w:val="00DA292B"/>
    <w:pPr>
      <w:tabs>
        <w:tab w:val="left" w:pos="709"/>
      </w:tabs>
    </w:pPr>
    <w:rPr>
      <w:rFonts w:ascii="Tahoma" w:hAnsi="Tahoma" w:cs="Tahoma"/>
      <w:lang w:val="pl-PL" w:eastAsia="pl-PL"/>
    </w:rPr>
  </w:style>
  <w:style w:type="character" w:customStyle="1" w:styleId="value-item4">
    <w:name w:val="value-item4"/>
    <w:basedOn w:val="DefaultParagraphFont"/>
    <w:uiPriority w:val="99"/>
    <w:rsid w:val="00DA292B"/>
    <w:rPr>
      <w:rFonts w:ascii="Verdana" w:hAnsi="Verdana" w:cs="Verdana"/>
      <w:b/>
      <w:bCs/>
      <w:color w:val="E33939"/>
      <w:sz w:val="17"/>
      <w:szCs w:val="17"/>
      <w:shd w:val="clear" w:color="auto" w:fill="FFFFFF"/>
    </w:rPr>
  </w:style>
  <w:style w:type="paragraph" w:styleId="FootnoteText">
    <w:name w:val="footnote text"/>
    <w:basedOn w:val="Normal"/>
    <w:link w:val="FootnoteTextChar"/>
    <w:uiPriority w:val="99"/>
    <w:semiHidden/>
    <w:rsid w:val="00DA292B"/>
    <w:pPr>
      <w:widowControl w:val="0"/>
    </w:pPr>
    <w:rPr>
      <w:sz w:val="20"/>
      <w:szCs w:val="20"/>
      <w:lang w:val="en-US"/>
    </w:rPr>
  </w:style>
  <w:style w:type="character" w:customStyle="1" w:styleId="FootnoteTextChar">
    <w:name w:val="Footnote Text Char"/>
    <w:basedOn w:val="DefaultParagraphFont"/>
    <w:link w:val="FootnoteText"/>
    <w:uiPriority w:val="99"/>
    <w:semiHidden/>
    <w:rsid w:val="00501226"/>
    <w:rPr>
      <w:sz w:val="20"/>
      <w:szCs w:val="20"/>
      <w:lang w:val="en-GB" w:eastAsia="en-US"/>
    </w:rPr>
  </w:style>
  <w:style w:type="character" w:styleId="FootnoteReference">
    <w:name w:val="footnote reference"/>
    <w:basedOn w:val="DefaultParagraphFont"/>
    <w:uiPriority w:val="99"/>
    <w:semiHidden/>
    <w:rsid w:val="00DA292B"/>
    <w:rPr>
      <w:vertAlign w:val="superscript"/>
    </w:rPr>
  </w:style>
  <w:style w:type="paragraph" w:customStyle="1" w:styleId="CharChar1CharCharChar">
    <w:name w:val="Char Char1 Char Char Char"/>
    <w:basedOn w:val="Normal"/>
    <w:uiPriority w:val="99"/>
    <w:rsid w:val="00B92FEA"/>
    <w:pPr>
      <w:spacing w:after="160" w:line="240" w:lineRule="exact"/>
    </w:pPr>
    <w:rPr>
      <w:rFonts w:ascii="Arial" w:hAnsi="Arial" w:cs="Arial"/>
      <w:sz w:val="20"/>
      <w:szCs w:val="20"/>
      <w:lang w:val="en-US"/>
    </w:rPr>
  </w:style>
  <w:style w:type="character" w:styleId="Hyperlink">
    <w:name w:val="Hyperlink"/>
    <w:basedOn w:val="DefaultParagraphFont"/>
    <w:uiPriority w:val="99"/>
    <w:rsid w:val="00D5414C"/>
    <w:rPr>
      <w:color w:val="0000FF"/>
      <w:u w:val="single"/>
    </w:rPr>
  </w:style>
  <w:style w:type="paragraph" w:customStyle="1" w:styleId="CharCharCharCharCharCharCharCharCharCharCharChar">
    <w:name w:val="Char Char Char Char Char Char Char Char Char Char Char Char"/>
    <w:basedOn w:val="Normal"/>
    <w:uiPriority w:val="99"/>
    <w:rsid w:val="00D5414C"/>
    <w:pPr>
      <w:tabs>
        <w:tab w:val="left" w:pos="709"/>
      </w:tabs>
    </w:pPr>
    <w:rPr>
      <w:rFonts w:ascii="Tahoma" w:hAnsi="Tahoma" w:cs="Tahoma"/>
      <w:lang w:val="pl-PL" w:eastAsia="pl-PL"/>
    </w:rPr>
  </w:style>
  <w:style w:type="paragraph" w:styleId="NormalWeb">
    <w:name w:val="Normal (Web)"/>
    <w:basedOn w:val="Normal"/>
    <w:uiPriority w:val="99"/>
    <w:rsid w:val="004C3970"/>
    <w:pPr>
      <w:spacing w:before="100" w:beforeAutospacing="1" w:after="100" w:afterAutospacing="1"/>
    </w:pPr>
    <w:rPr>
      <w:rFonts w:ascii="Verdana" w:hAnsi="Verdana" w:cs="Verdana"/>
      <w:color w:val="000000"/>
      <w:sz w:val="20"/>
      <w:szCs w:val="20"/>
      <w:lang w:val="en-US"/>
    </w:rPr>
  </w:style>
  <w:style w:type="paragraph" w:customStyle="1" w:styleId="CharCharCharCharCharCharCharCharChar1">
    <w:name w:val="Char Char Char Char Char Char Char Char Char1"/>
    <w:basedOn w:val="Normal"/>
    <w:uiPriority w:val="99"/>
    <w:rsid w:val="00E93173"/>
    <w:pPr>
      <w:tabs>
        <w:tab w:val="left" w:pos="709"/>
      </w:tabs>
    </w:pPr>
    <w:rPr>
      <w:rFonts w:ascii="Tahoma" w:hAnsi="Tahoma" w:cs="Tahoma"/>
      <w:lang w:val="pl-PL" w:eastAsia="pl-PL"/>
    </w:rPr>
  </w:style>
  <w:style w:type="paragraph" w:customStyle="1" w:styleId="CharCharCharCharCharCharCharCharChar2CharCharChar">
    <w:name w:val="Char Char Char Char Char Char Char Char Char2 Char Char Char"/>
    <w:basedOn w:val="Normal"/>
    <w:uiPriority w:val="99"/>
    <w:rsid w:val="00F0553D"/>
    <w:pPr>
      <w:tabs>
        <w:tab w:val="left" w:pos="709"/>
      </w:tabs>
    </w:pPr>
    <w:rPr>
      <w:rFonts w:ascii="Tahoma" w:hAnsi="Tahoma" w:cs="Tahoma"/>
      <w:lang w:val="pl-PL" w:eastAsia="pl-PL"/>
    </w:rPr>
  </w:style>
  <w:style w:type="character" w:customStyle="1" w:styleId="Heading4Char1">
    <w:name w:val="Heading 4 Char1"/>
    <w:basedOn w:val="DefaultParagraphFont"/>
    <w:link w:val="Heading4"/>
    <w:uiPriority w:val="99"/>
    <w:rsid w:val="00F0553D"/>
    <w:rPr>
      <w:b/>
      <w:bCs/>
      <w:sz w:val="24"/>
      <w:szCs w:val="24"/>
      <w:lang w:val="bg-BG" w:eastAsia="en-US"/>
    </w:rPr>
  </w:style>
  <w:style w:type="character" w:customStyle="1" w:styleId="Heading5Char1">
    <w:name w:val="Heading 5 Char1"/>
    <w:basedOn w:val="DefaultParagraphFont"/>
    <w:link w:val="Heading5"/>
    <w:uiPriority w:val="99"/>
    <w:rsid w:val="00F0553D"/>
    <w:rPr>
      <w:b/>
      <w:bCs/>
      <w:sz w:val="24"/>
      <w:szCs w:val="24"/>
      <w:lang w:val="bg-BG" w:eastAsia="en-US"/>
    </w:rPr>
  </w:style>
  <w:style w:type="paragraph" w:customStyle="1" w:styleId="CharCharCharCharCharCharCharCharChar2">
    <w:name w:val="Char Char Char Char Char Char Char Char Char2"/>
    <w:basedOn w:val="Normal"/>
    <w:uiPriority w:val="99"/>
    <w:rsid w:val="006D37DB"/>
    <w:pPr>
      <w:tabs>
        <w:tab w:val="left" w:pos="709"/>
      </w:tabs>
    </w:pPr>
    <w:rPr>
      <w:rFonts w:ascii="Tahoma" w:hAnsi="Tahoma" w:cs="Tahoma"/>
      <w:lang w:val="pl-PL" w:eastAsia="pl-PL"/>
    </w:rPr>
  </w:style>
  <w:style w:type="paragraph" w:customStyle="1" w:styleId="CharCharCharCharCharCharCharCharChar3">
    <w:name w:val="Char Char Char Char Char Char Char Char Char3"/>
    <w:basedOn w:val="Normal"/>
    <w:uiPriority w:val="99"/>
    <w:rsid w:val="004F01E6"/>
    <w:pPr>
      <w:tabs>
        <w:tab w:val="left" w:pos="709"/>
      </w:tabs>
    </w:pPr>
    <w:rPr>
      <w:rFonts w:ascii="Tahoma" w:hAnsi="Tahoma" w:cs="Tahoma"/>
      <w:lang w:val="pl-PL" w:eastAsia="pl-PL"/>
    </w:rPr>
  </w:style>
  <w:style w:type="paragraph" w:customStyle="1" w:styleId="CharCharCharCharCharCharCharCharChar4">
    <w:name w:val="Char Char Char Char Char Char Char Char Char4"/>
    <w:basedOn w:val="Normal"/>
    <w:uiPriority w:val="99"/>
    <w:rsid w:val="00D6652D"/>
    <w:pPr>
      <w:tabs>
        <w:tab w:val="left" w:pos="709"/>
      </w:tabs>
    </w:pPr>
    <w:rPr>
      <w:rFonts w:ascii="Tahoma" w:hAnsi="Tahoma" w:cs="Tahoma"/>
      <w:lang w:val="pl-PL" w:eastAsia="pl-PL"/>
    </w:rPr>
  </w:style>
</w:styles>
</file>

<file path=word/webSettings.xml><?xml version="1.0" encoding="utf-8"?>
<w:webSettings xmlns:r="http://schemas.openxmlformats.org/officeDocument/2006/relationships" xmlns:w="http://schemas.openxmlformats.org/wordprocessingml/2006/main">
  <w:divs>
    <w:div w:id="1094206154">
      <w:marLeft w:val="0"/>
      <w:marRight w:val="0"/>
      <w:marTop w:val="0"/>
      <w:marBottom w:val="0"/>
      <w:divBdr>
        <w:top w:val="none" w:sz="0" w:space="0" w:color="auto"/>
        <w:left w:val="none" w:sz="0" w:space="0" w:color="auto"/>
        <w:bottom w:val="none" w:sz="0" w:space="0" w:color="auto"/>
        <w:right w:val="none" w:sz="0" w:space="0" w:color="auto"/>
      </w:divBdr>
    </w:div>
    <w:div w:id="1094206155">
      <w:marLeft w:val="0"/>
      <w:marRight w:val="0"/>
      <w:marTop w:val="0"/>
      <w:marBottom w:val="0"/>
      <w:divBdr>
        <w:top w:val="none" w:sz="0" w:space="0" w:color="auto"/>
        <w:left w:val="none" w:sz="0" w:space="0" w:color="auto"/>
        <w:bottom w:val="none" w:sz="0" w:space="0" w:color="auto"/>
        <w:right w:val="none" w:sz="0" w:space="0" w:color="auto"/>
      </w:divBdr>
    </w:div>
    <w:div w:id="1094206156">
      <w:marLeft w:val="0"/>
      <w:marRight w:val="0"/>
      <w:marTop w:val="0"/>
      <w:marBottom w:val="0"/>
      <w:divBdr>
        <w:top w:val="none" w:sz="0" w:space="0" w:color="auto"/>
        <w:left w:val="none" w:sz="0" w:space="0" w:color="auto"/>
        <w:bottom w:val="none" w:sz="0" w:space="0" w:color="auto"/>
        <w:right w:val="none" w:sz="0" w:space="0" w:color="auto"/>
      </w:divBdr>
    </w:div>
    <w:div w:id="109420615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221</TotalTime>
  <Pages>2</Pages>
  <Words>443</Words>
  <Characters>2528</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2966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subject/>
  <dc:creator>Nadia Cenova</dc:creator>
  <cp:keywords/>
  <dc:description/>
  <cp:lastModifiedBy>apangelov</cp:lastModifiedBy>
  <cp:revision>54</cp:revision>
  <cp:lastPrinted>2016-08-19T10:59:00Z</cp:lastPrinted>
  <dcterms:created xsi:type="dcterms:W3CDTF">2016-04-15T07:31:00Z</dcterms:created>
  <dcterms:modified xsi:type="dcterms:W3CDTF">2016-08-22T12:48:00Z</dcterms:modified>
</cp:coreProperties>
</file>