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17E0" w14:textId="2D731D5A" w:rsidR="008522BF" w:rsidRPr="00155807" w:rsidRDefault="008522BF" w:rsidP="00155807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41522648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3DAAA28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2F0BB2D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72213FBD" w14:textId="77777777" w:rsidTr="00EC3CD2">
        <w:tc>
          <w:tcPr>
            <w:tcW w:w="10349" w:type="dxa"/>
          </w:tcPr>
          <w:p w14:paraId="38496129" w14:textId="059BB60D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5C4D7D">
              <w:rPr>
                <w:lang w:val="en-US"/>
              </w:rPr>
              <w:t>50909</w:t>
            </w:r>
            <w:r w:rsidRPr="00824FE7">
              <w:t>/</w:t>
            </w:r>
            <w:r w:rsidR="005C4D7D">
              <w:rPr>
                <w:lang w:val="en-US"/>
              </w:rPr>
              <w:t>15</w:t>
            </w:r>
            <w:r w:rsidR="00824FE7" w:rsidRPr="00824FE7">
              <w:t>.</w:t>
            </w:r>
            <w:r w:rsidR="00FC2CD5">
              <w:t>0</w:t>
            </w:r>
            <w:r w:rsidR="005C4D7D">
              <w:rPr>
                <w:lang w:val="en-US"/>
              </w:rPr>
              <w:t>2</w:t>
            </w:r>
            <w:r w:rsidR="00B20690" w:rsidRPr="00824FE7">
              <w:t>.202</w:t>
            </w:r>
            <w:r w:rsidR="005C4D7D">
              <w:rPr>
                <w:lang w:val="en-US"/>
              </w:rPr>
              <w:t>3</w:t>
            </w:r>
            <w:r w:rsidRPr="00824FE7">
              <w:t>г.</w:t>
            </w:r>
          </w:p>
        </w:tc>
      </w:tr>
    </w:tbl>
    <w:p w14:paraId="4402D0B8" w14:textId="77777777" w:rsidR="008522BF" w:rsidRPr="00ED58F8" w:rsidRDefault="008522BF" w:rsidP="00155807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2CEC0C6" w14:textId="77777777" w:rsidR="008522BF" w:rsidRPr="00ED58F8" w:rsidRDefault="008522BF" w:rsidP="00503C99"/>
        </w:tc>
      </w:tr>
      <w:tr w:rsidR="008522BF" w:rsidRPr="00ED58F8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35FD76E4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>E-</w:t>
            </w:r>
            <w:proofErr w:type="spellStart"/>
            <w:r w:rsidRPr="00ED58F8">
              <w:t>mail</w:t>
            </w:r>
            <w:proofErr w:type="spellEnd"/>
            <w:r w:rsidRPr="00ED58F8">
              <w:t xml:space="preserve">: </w:t>
            </w:r>
            <w:proofErr w:type="spellStart"/>
            <w:r w:rsidR="009B3F36">
              <w:rPr>
                <w:lang w:val="de-DE"/>
              </w:rPr>
              <w:t>cyotova</w:t>
            </w:r>
            <w:proofErr w:type="spellEnd"/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47CD0216" w14:textId="73DBC9BA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1ED5D6D8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C12D066" w14:textId="4B664A91" w:rsidR="008522BF" w:rsidRPr="00ED58F8" w:rsidRDefault="008522BF" w:rsidP="00265439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005136" w:rsidRPr="00005136">
              <w:t>Доставка на автоматична система-робот за почистване на открит басейн в СОК, гр. Козлодуй</w:t>
            </w:r>
            <w:r w:rsidRPr="00000B92">
              <w:t>”</w:t>
            </w:r>
          </w:p>
        </w:tc>
      </w:tr>
      <w:tr w:rsidR="008522BF" w:rsidRPr="00ED58F8" w14:paraId="1AFE97D1" w14:textId="77777777" w:rsidTr="00672E21">
        <w:tc>
          <w:tcPr>
            <w:tcW w:w="10349" w:type="dxa"/>
            <w:gridSpan w:val="4"/>
          </w:tcPr>
          <w:p w14:paraId="43AB3AE1" w14:textId="6B72B86D" w:rsidR="008522BF" w:rsidRPr="00B02BC3" w:rsidRDefault="008522BF" w:rsidP="00155807">
            <w:r w:rsidRPr="003211D2">
              <w:rPr>
                <w:b/>
                <w:bCs/>
              </w:rPr>
              <w:t xml:space="preserve">Кратко </w:t>
            </w:r>
            <w:proofErr w:type="spellStart"/>
            <w:r w:rsidRPr="003211D2">
              <w:rPr>
                <w:b/>
                <w:bCs/>
              </w:rPr>
              <w:t>описание</w:t>
            </w:r>
            <w:r w:rsidRPr="00B02BC3">
              <w:t>:Изискванията</w:t>
            </w:r>
            <w:proofErr w:type="spellEnd"/>
            <w:r w:rsidRPr="00B02BC3">
              <w:t xml:space="preserve">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</w:tc>
      </w:tr>
      <w:tr w:rsidR="008522BF" w:rsidRPr="00ED58F8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54C44F3E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A20DDA9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AB1379F" w14:textId="77777777" w:rsidTr="00672E21">
        <w:tc>
          <w:tcPr>
            <w:tcW w:w="10349" w:type="dxa"/>
            <w:gridSpan w:val="4"/>
          </w:tcPr>
          <w:p w14:paraId="23C36973" w14:textId="46573BA4" w:rsidR="00FC2CD5" w:rsidRPr="00FC2CD5" w:rsidRDefault="008522BF" w:rsidP="005C4D7D">
            <w:pPr>
              <w:jc w:val="both"/>
              <w:rPr>
                <w:b/>
                <w:bCs/>
              </w:rPr>
            </w:pPr>
            <w:r w:rsidRPr="00FC2CD5">
              <w:rPr>
                <w:b/>
                <w:bCs/>
              </w:rPr>
              <w:t>Обособени позиции:</w:t>
            </w:r>
            <w:r w:rsidR="00400DBF" w:rsidRPr="00FC2CD5">
              <w:rPr>
                <w:b/>
                <w:bCs/>
              </w:rPr>
              <w:t xml:space="preserve"> </w:t>
            </w:r>
            <w:r w:rsidR="005C4D7D" w:rsidRPr="00FC2CD5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C4D7D" w:rsidRPr="00FC2CD5">
              <w:rPr>
                <w:b/>
                <w:bCs/>
              </w:rPr>
              <w:instrText xml:space="preserve"> FORMCHECKBOX </w:instrText>
            </w:r>
            <w:r w:rsidR="00005136">
              <w:rPr>
                <w:b/>
                <w:bCs/>
              </w:rPr>
            </w:r>
            <w:r w:rsidR="00005136">
              <w:rPr>
                <w:b/>
                <w:bCs/>
              </w:rPr>
              <w:fldChar w:fldCharType="separate"/>
            </w:r>
            <w:r w:rsidR="005C4D7D" w:rsidRPr="00FC2CD5">
              <w:rPr>
                <w:b/>
                <w:bCs/>
              </w:rPr>
              <w:fldChar w:fldCharType="end"/>
            </w:r>
            <w:r w:rsidRPr="00FC2CD5">
              <w:rPr>
                <w:b/>
                <w:bCs/>
              </w:rPr>
              <w:t xml:space="preserve">Да  </w:t>
            </w:r>
            <w:r w:rsidR="00626854" w:rsidRPr="00FC2CD5">
              <w:rPr>
                <w:b/>
                <w:bCs/>
                <w:lang w:val="en-US"/>
              </w:rPr>
              <w:t xml:space="preserve"> </w:t>
            </w:r>
            <w:r w:rsidR="005C4D7D" w:rsidRPr="00FC2CD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4D7D" w:rsidRPr="00FC2CD5">
              <w:rPr>
                <w:b/>
                <w:bCs/>
              </w:rPr>
              <w:instrText xml:space="preserve"> FORMCHECKBOX </w:instrText>
            </w:r>
            <w:r w:rsidR="00005136">
              <w:rPr>
                <w:b/>
                <w:bCs/>
              </w:rPr>
            </w:r>
            <w:r w:rsidR="00005136">
              <w:rPr>
                <w:b/>
                <w:bCs/>
              </w:rPr>
              <w:fldChar w:fldCharType="separate"/>
            </w:r>
            <w:r w:rsidR="005C4D7D" w:rsidRPr="00FC2CD5">
              <w:rPr>
                <w:b/>
                <w:bCs/>
              </w:rPr>
              <w:fldChar w:fldCharType="end"/>
            </w:r>
            <w:r w:rsidR="005C4D7D" w:rsidRPr="00FC2CD5">
              <w:rPr>
                <w:b/>
                <w:bCs/>
                <w:lang w:val="en-US"/>
              </w:rPr>
              <w:t xml:space="preserve"> </w:t>
            </w:r>
            <w:r w:rsidRPr="00FC2CD5">
              <w:rPr>
                <w:b/>
                <w:bCs/>
              </w:rPr>
              <w:t>Не</w:t>
            </w:r>
          </w:p>
        </w:tc>
      </w:tr>
      <w:tr w:rsidR="008522BF" w:rsidRPr="00ED58F8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3A23AD4D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26CCF0C" w14:textId="77777777" w:rsidTr="00155807">
        <w:trPr>
          <w:trHeight w:val="1820"/>
        </w:trPr>
        <w:tc>
          <w:tcPr>
            <w:tcW w:w="10349" w:type="dxa"/>
            <w:gridSpan w:val="4"/>
          </w:tcPr>
          <w:p w14:paraId="5FE4CD05" w14:textId="3B6170D0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679A1B7F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1E1DB97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05136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56009E0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05136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0067D0D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20B313E" w14:textId="5F903ACD" w:rsidR="008522BF" w:rsidRPr="00155807" w:rsidRDefault="007B04EE" w:rsidP="00C83FE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05136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</w:tc>
      </w:tr>
      <w:tr w:rsidR="008522BF" w:rsidRPr="00C60B00" w14:paraId="1656E883" w14:textId="77777777" w:rsidTr="00672E21">
        <w:tc>
          <w:tcPr>
            <w:tcW w:w="10349" w:type="dxa"/>
            <w:gridSpan w:val="4"/>
          </w:tcPr>
          <w:p w14:paraId="434FC9B0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66F945F8" w14:textId="60897305"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155807">
              <w:t>23</w:t>
            </w:r>
            <w:r w:rsidR="008522BF" w:rsidRPr="00824FE7">
              <w:t>.</w:t>
            </w:r>
            <w:r w:rsidR="00FC2CD5">
              <w:t>0</w:t>
            </w:r>
            <w:r w:rsidR="00155807">
              <w:t>2</w:t>
            </w:r>
            <w:r w:rsidR="008522BF" w:rsidRPr="00824FE7">
              <w:t>.20</w:t>
            </w:r>
            <w:r w:rsidR="00B20690" w:rsidRPr="00824FE7">
              <w:t>2</w:t>
            </w:r>
            <w:r w:rsidR="00155807">
              <w:t>3</w:t>
            </w:r>
            <w:r w:rsidR="008522BF" w:rsidRPr="00824FE7">
              <w:t>г.                 Час: (</w:t>
            </w:r>
            <w:proofErr w:type="spellStart"/>
            <w:r w:rsidR="008522BF" w:rsidRPr="00824FE7">
              <w:t>чч:мм</w:t>
            </w:r>
            <w:proofErr w:type="spellEnd"/>
            <w:r w:rsidR="008522BF" w:rsidRPr="00824FE7">
              <w:t>) 16,00</w:t>
            </w:r>
            <w:r w:rsidR="008522BF" w:rsidRPr="009B3F36">
              <w:t xml:space="preserve"> </w:t>
            </w:r>
          </w:p>
          <w:p w14:paraId="03FE1D8E" w14:textId="77777777" w:rsidR="008522BF" w:rsidRPr="009B3F36" w:rsidRDefault="008522BF" w:rsidP="00ED184D">
            <w:r w:rsidRPr="009B3F36">
              <w:t>На e-</w:t>
            </w:r>
            <w:proofErr w:type="spellStart"/>
            <w:r w:rsidRPr="009B3F36">
              <w:t>mail</w:t>
            </w:r>
            <w:proofErr w:type="spellEnd"/>
            <w:r w:rsidRPr="009B3F36">
              <w:t xml:space="preserve">: commercial@npp.bg </w:t>
            </w:r>
          </w:p>
          <w:p w14:paraId="46C077A0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</w:t>
            </w:r>
            <w:proofErr w:type="spellStart"/>
            <w:r w:rsidRPr="009B3F36">
              <w:t>mail</w:t>
            </w:r>
            <w:proofErr w:type="spellEnd"/>
            <w:r w:rsidRPr="009B3F36">
              <w:t>, телефон и лице за контакт</w:t>
            </w:r>
          </w:p>
          <w:p w14:paraId="14D04E42" w14:textId="19A69795" w:rsidR="008522BF" w:rsidRPr="00C60B00" w:rsidRDefault="008522BF" w:rsidP="000C0B24">
            <w:pPr>
              <w:jc w:val="both"/>
            </w:pPr>
            <w:r w:rsidRPr="00672E21">
              <w:rPr>
                <w:b/>
                <w:bCs/>
              </w:rPr>
              <w:lastRenderedPageBreak/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155807">
              <w:t>23</w:t>
            </w:r>
            <w:r w:rsidRPr="009B3F36">
              <w:t>.</w:t>
            </w:r>
            <w:r w:rsidR="001A6816">
              <w:t>0</w:t>
            </w:r>
            <w:r w:rsidR="00155807">
              <w:t>3</w:t>
            </w:r>
            <w:r w:rsidRPr="009B3F36">
              <w:t>.20</w:t>
            </w:r>
            <w:r w:rsidR="00B20690">
              <w:t>2</w:t>
            </w:r>
            <w:r w:rsidR="00155807">
              <w:t>3</w:t>
            </w:r>
            <w:r w:rsidRPr="009B3F36">
              <w:t>г.</w:t>
            </w:r>
            <w:r w:rsidRPr="00C60B00">
              <w:t xml:space="preserve">                  </w:t>
            </w:r>
          </w:p>
        </w:tc>
      </w:tr>
      <w:tr w:rsidR="008522BF" w:rsidRPr="00ED58F8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CC8542C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C51D17B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69DE50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0B1B9A6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0D2BCE41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49448E3" w14:textId="28CC7F15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  <w:r w:rsidR="00FC2CD5" w:rsidRPr="00FC2CD5">
              <w:t>;</w:t>
            </w:r>
          </w:p>
          <w:p w14:paraId="27BD0BE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A7F4650" w14:textId="4019865C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</w:t>
            </w:r>
            <w:r w:rsidR="00626854">
              <w:rPr>
                <w:lang w:val="en-US"/>
              </w:rPr>
              <w:t>;</w:t>
            </w:r>
          </w:p>
          <w:p w14:paraId="1B70CA55" w14:textId="7D717C54" w:rsidR="008522BF" w:rsidRDefault="00C066AE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>
              <w:t>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 xml:space="preserve">DDP АЕЦ </w:t>
            </w:r>
            <w:proofErr w:type="spellStart"/>
            <w:r w:rsidR="00147D67">
              <w:rPr>
                <w:lang w:val="en-US"/>
              </w:rPr>
              <w:t>Козлодуй</w:t>
            </w:r>
            <w:proofErr w:type="spellEnd"/>
            <w:r w:rsidR="00147D67">
              <w:rPr>
                <w:lang w:val="en-US"/>
              </w:rPr>
              <w:t xml:space="preserve"> ЕАД</w:t>
            </w:r>
            <w:r w:rsidR="00626854">
              <w:rPr>
                <w:lang w:val="en-US"/>
              </w:rPr>
              <w:t>;</w:t>
            </w:r>
            <w:r w:rsidR="008522BF" w:rsidRPr="00B02BC3">
              <w:t xml:space="preserve"> </w:t>
            </w:r>
          </w:p>
          <w:p w14:paraId="510EEF0D" w14:textId="3ECCF9D2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FC2CD5">
              <w:t>гаранционен срок</w:t>
            </w:r>
            <w:r w:rsidR="00626854">
              <w:rPr>
                <w:lang w:val="en-US"/>
              </w:rPr>
              <w:t>;</w:t>
            </w:r>
          </w:p>
          <w:p w14:paraId="33F21D86" w14:textId="4C5C2876" w:rsidR="009F0EBD" w:rsidRPr="00672E21" w:rsidRDefault="00B72D5F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 w:rsidRPr="00FC2CD5">
              <w:t>срок за отстраняване на възникнали през гаранционния срок повреди</w:t>
            </w:r>
            <w:r w:rsidR="009F0EBD">
              <w:rPr>
                <w:lang w:val="en-US"/>
              </w:rPr>
              <w:t>;</w:t>
            </w:r>
          </w:p>
          <w:p w14:paraId="700A3FE7" w14:textId="068921DE" w:rsidR="00B72D5F" w:rsidRDefault="00B72D5F" w:rsidP="00B72D5F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>
              <w:t>с</w:t>
            </w:r>
            <w:r w:rsidR="009F0EBD">
              <w:rPr>
                <w:lang w:val="en-US"/>
              </w:rPr>
              <w:t xml:space="preserve">рок </w:t>
            </w:r>
            <w:r w:rsidR="009F0EBD">
              <w:t>за замяна, ако дефектите са неотстраними</w:t>
            </w:r>
            <w:r w:rsidR="009F0EBD" w:rsidRPr="00FC2CD5">
              <w:t>;</w:t>
            </w:r>
          </w:p>
          <w:p w14:paraId="37503081" w14:textId="32EF946D" w:rsidR="00B72D5F" w:rsidRPr="00B72D5F" w:rsidRDefault="00B72D5F" w:rsidP="00B72D5F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Pr="00B72D5F">
              <w:t>и</w:t>
            </w:r>
            <w:r w:rsidRPr="00B72D5F">
              <w:rPr>
                <w:rFonts w:eastAsiaTheme="minorHAnsi"/>
                <w:lang w:eastAsia="en-US"/>
              </w:rPr>
              <w:t>звънгаранционно обслужване</w:t>
            </w:r>
            <w:r w:rsidRPr="00B72D5F">
              <w:rPr>
                <w:rFonts w:eastAsiaTheme="minorHAnsi"/>
                <w:lang w:eastAsia="en-US"/>
              </w:rPr>
              <w:t xml:space="preserve"> и </w:t>
            </w:r>
            <w:r w:rsidRPr="00B72D5F">
              <w:rPr>
                <w:rFonts w:eastAsiaTheme="minorHAnsi"/>
                <w:lang w:eastAsia="en-US"/>
              </w:rPr>
              <w:t>наличие на резервни части в страната с цел бърза доставка</w:t>
            </w:r>
            <w:r w:rsidRPr="00B72D5F">
              <w:rPr>
                <w:rFonts w:eastAsiaTheme="minorHAnsi"/>
                <w:lang w:eastAsia="en-US"/>
              </w:rPr>
              <w:t xml:space="preserve"> /необходимо е да бъде посочен и срок на извънгаранционното обслужване/.</w:t>
            </w:r>
          </w:p>
          <w:p w14:paraId="213544E9" w14:textId="0D74E281" w:rsidR="00FC2CD5" w:rsidRPr="00FC2CD5" w:rsidRDefault="008522BF" w:rsidP="00FC2CD5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C2CD5">
              <w:rPr>
                <w:sz w:val="23"/>
                <w:szCs w:val="23"/>
              </w:rPr>
              <w:t>единична</w:t>
            </w:r>
            <w:r w:rsidR="00FF7A60" w:rsidRPr="00FC2CD5">
              <w:rPr>
                <w:sz w:val="23"/>
                <w:szCs w:val="23"/>
              </w:rPr>
              <w:t xml:space="preserve"> цен</w:t>
            </w:r>
            <w:r w:rsidR="00626854" w:rsidRPr="00FC2CD5">
              <w:rPr>
                <w:sz w:val="23"/>
                <w:szCs w:val="23"/>
              </w:rPr>
              <w:t xml:space="preserve">а </w:t>
            </w:r>
            <w:r w:rsidR="00FA7A1A" w:rsidRPr="00FC2CD5">
              <w:rPr>
                <w:sz w:val="23"/>
                <w:szCs w:val="23"/>
              </w:rPr>
              <w:t>за доставка</w:t>
            </w:r>
            <w:r w:rsidR="00FF7A60" w:rsidRPr="00FA7A1A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  <w:r w:rsidR="00FC2CD5">
              <w:rPr>
                <w:sz w:val="23"/>
                <w:szCs w:val="23"/>
              </w:rPr>
              <w:t xml:space="preserve"> </w:t>
            </w:r>
          </w:p>
          <w:p w14:paraId="2005396C" w14:textId="49C7D3BE" w:rsidR="008522BF" w:rsidRDefault="00F0100E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147D67">
              <w:t>условие</w:t>
            </w:r>
            <w:r w:rsidR="008522BF" w:rsidRPr="00021121">
              <w:t xml:space="preserve"> на плащане </w:t>
            </w:r>
            <w:r w:rsidR="008522BF" w:rsidRPr="00021121">
              <w:rPr>
                <w:lang w:val="en-US"/>
              </w:rPr>
              <w:t xml:space="preserve">- </w:t>
            </w:r>
            <w:r w:rsidR="008522BF"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0378A43A" w14:textId="71883020" w:rsidR="008522BF" w:rsidRPr="00140D01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</w:t>
            </w:r>
            <w:r w:rsidR="00140D01">
              <w:t>, а именно</w:t>
            </w:r>
            <w:r w:rsidR="00870AA5" w:rsidRPr="00147D67">
              <w:rPr>
                <w:lang w:val="en-US"/>
              </w:rPr>
              <w:t>;</w:t>
            </w:r>
          </w:p>
          <w:p w14:paraId="10AB21FB" w14:textId="356A17E2" w:rsidR="00140D01" w:rsidRDefault="00140D01" w:rsidP="00140D01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  <w:tab w:val="left" w:pos="540"/>
              </w:tabs>
              <w:jc w:val="both"/>
            </w:pPr>
            <w:r>
              <w:t>Гаранционна карта</w:t>
            </w:r>
            <w:r w:rsidR="00F0100E">
              <w:t>;</w:t>
            </w:r>
          </w:p>
          <w:p w14:paraId="3D81DB1D" w14:textId="422315A3" w:rsidR="00F0100E" w:rsidRDefault="00F0100E" w:rsidP="00F0100E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  <w:tab w:val="left" w:pos="540"/>
              </w:tabs>
              <w:jc w:val="both"/>
            </w:pPr>
            <w:r>
              <w:t>Сертификат/декларация за произход</w:t>
            </w:r>
            <w:r>
              <w:rPr>
                <w:lang w:val="en-US"/>
              </w:rPr>
              <w:t>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9BFA9FF" w14:textId="5701F491" w:rsidR="00F0100E" w:rsidRDefault="00F0100E" w:rsidP="00F0100E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  <w:tab w:val="left" w:pos="540"/>
              </w:tabs>
              <w:jc w:val="both"/>
            </w:pPr>
            <w:r>
              <w:t>Сертификат/декларация за съответствие на български език</w:t>
            </w:r>
            <w:r>
              <w:rPr>
                <w:lang w:val="en-US"/>
              </w:rPr>
              <w:t>;</w:t>
            </w:r>
            <w:r>
              <w:tab/>
            </w:r>
          </w:p>
          <w:p w14:paraId="7C562CF9" w14:textId="01103D2A" w:rsidR="00F0100E" w:rsidRDefault="00F0100E" w:rsidP="00F0100E">
            <w:pPr>
              <w:pStyle w:val="ListParagraph"/>
              <w:numPr>
                <w:ilvl w:val="0"/>
                <w:numId w:val="23"/>
              </w:numPr>
              <w:tabs>
                <w:tab w:val="left" w:pos="180"/>
                <w:tab w:val="left" w:pos="540"/>
              </w:tabs>
              <w:jc w:val="both"/>
            </w:pPr>
            <w:r>
              <w:t>Инструкции за експлоатация и техническо обслужване</w:t>
            </w:r>
            <w:r>
              <w:rPr>
                <w:lang w:val="en-US"/>
              </w:rPr>
              <w:t>;</w:t>
            </w:r>
          </w:p>
          <w:p w14:paraId="4640FD31" w14:textId="443DC3CB" w:rsidR="00672E21" w:rsidRPr="00147D67" w:rsidRDefault="008522BF" w:rsidP="00F0100E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  <w:tab w:val="left" w:pos="540"/>
              </w:tabs>
              <w:ind w:left="882" w:hanging="425"/>
              <w:jc w:val="both"/>
            </w:pPr>
            <w:r w:rsidRPr="00147D67">
              <w:t>валидност на офертата</w:t>
            </w:r>
            <w:r w:rsidR="00870AA5" w:rsidRPr="00147D67">
              <w:t>.</w:t>
            </w:r>
          </w:p>
          <w:p w14:paraId="463E1C83" w14:textId="77777777"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2F7EE2E8" w14:textId="1BA9AC8B" w:rsidR="008522BF" w:rsidRPr="00155807" w:rsidRDefault="008522BF" w:rsidP="00442132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 xml:space="preserve">Документите, </w:t>
            </w:r>
            <w:r w:rsidR="009F0EBD">
              <w:rPr>
                <w:color w:val="000000"/>
              </w:rPr>
              <w:t>съгласно списък на документите, които ще съпровождат стоката при доставка</w:t>
            </w:r>
            <w:r w:rsidR="00870AA5" w:rsidRPr="00147D67">
              <w:rPr>
                <w:color w:val="000000"/>
              </w:rPr>
              <w:t>.</w:t>
            </w:r>
          </w:p>
        </w:tc>
      </w:tr>
    </w:tbl>
    <w:p w14:paraId="21F512D1" w14:textId="77777777" w:rsidR="00147D67" w:rsidRDefault="00147D67" w:rsidP="00147D67">
      <w:pPr>
        <w:rPr>
          <w:iCs/>
          <w:color w:val="FF0000"/>
        </w:rPr>
      </w:pPr>
    </w:p>
    <w:p w14:paraId="51DF977E" w14:textId="2F97EBC6" w:rsidR="00626854" w:rsidRPr="00147D67" w:rsidRDefault="00147D67" w:rsidP="00147D67">
      <w:pPr>
        <w:rPr>
          <w:iCs/>
        </w:rPr>
        <w:sectPr w:rsidR="00626854" w:rsidRPr="00147D67" w:rsidSect="0000513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 w:rsidR="00155807">
        <w:rPr>
          <w:iCs/>
        </w:rPr>
        <w:t>о</w:t>
      </w:r>
    </w:p>
    <w:p w14:paraId="14D69C79" w14:textId="77777777" w:rsidR="00622B34" w:rsidRPr="00622B34" w:rsidRDefault="00622B34" w:rsidP="00005136">
      <w:pPr>
        <w:keepNext/>
        <w:keepLines/>
        <w:tabs>
          <w:tab w:val="left" w:pos="0"/>
          <w:tab w:val="left" w:pos="721"/>
        </w:tabs>
        <w:spacing w:before="120" w:line="312" w:lineRule="auto"/>
        <w:jc w:val="right"/>
        <w:rPr>
          <w:rFonts w:eastAsiaTheme="minorHAnsi"/>
          <w:b/>
          <w:bCs/>
          <w:caps/>
        </w:rPr>
      </w:pPr>
      <w:r w:rsidRPr="00622B34">
        <w:rPr>
          <w:rFonts w:eastAsiaTheme="minorHAnsi"/>
          <w:b/>
          <w:bCs/>
          <w:caps/>
        </w:rPr>
        <w:lastRenderedPageBreak/>
        <w:t>Приложение 1</w:t>
      </w:r>
    </w:p>
    <w:p w14:paraId="083D8DD6" w14:textId="39D2886D" w:rsidR="00622B34" w:rsidRPr="00622B34" w:rsidRDefault="00622B34" w:rsidP="00005136">
      <w:pPr>
        <w:keepNext/>
        <w:keepLines/>
        <w:spacing w:before="120" w:line="312" w:lineRule="auto"/>
        <w:jc w:val="center"/>
        <w:rPr>
          <w:rFonts w:eastAsiaTheme="minorHAnsi"/>
          <w:b/>
          <w:bCs/>
          <w:caps/>
        </w:rPr>
      </w:pPr>
      <w:r w:rsidRPr="00622B34">
        <w:rPr>
          <w:rFonts w:eastAsiaTheme="minorHAnsi"/>
          <w:b/>
          <w:bCs/>
          <w:caps/>
        </w:rPr>
        <w:t>ТехническА спецификациЯ (ТАБЛИЧЕН ВИД)</w:t>
      </w:r>
    </w:p>
    <w:p w14:paraId="3C770B98" w14:textId="1B6D4EA0" w:rsidR="00622B34" w:rsidRPr="00622B34" w:rsidRDefault="00622B34" w:rsidP="00005136">
      <w:pPr>
        <w:widowControl w:val="0"/>
        <w:spacing w:line="312" w:lineRule="auto"/>
        <w:jc w:val="center"/>
      </w:pPr>
    </w:p>
    <w:tbl>
      <w:tblPr>
        <w:tblW w:w="112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843"/>
        <w:gridCol w:w="6804"/>
        <w:gridCol w:w="567"/>
        <w:gridCol w:w="1701"/>
      </w:tblGrid>
      <w:tr w:rsidR="00622B34" w:rsidRPr="00622B34" w14:paraId="56C7843A" w14:textId="77777777" w:rsidTr="00B12F63">
        <w:trPr>
          <w:cantSplit/>
          <w:trHeight w:val="1102"/>
          <w:tblHeader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E0494EE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2B34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0D2545D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2B34">
              <w:rPr>
                <w:rFonts w:eastAsiaTheme="minorHAns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FFB4ED3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2B34">
              <w:rPr>
                <w:rFonts w:eastAsiaTheme="minorHAnsi"/>
                <w:b/>
                <w:bCs/>
                <w:lang w:eastAsia="en-US"/>
              </w:rPr>
              <w:t>Технически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70BC2BA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2B34">
              <w:rPr>
                <w:rFonts w:eastAsiaTheme="minorHAnsi"/>
                <w:b/>
                <w:bCs/>
                <w:lang w:eastAsia="en-US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93A3DBF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4A5FC2F8" w14:textId="77777777" w:rsidR="00622B34" w:rsidRPr="00622B34" w:rsidRDefault="00622B34" w:rsidP="00622B34">
            <w:pPr>
              <w:spacing w:line="31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22B34">
              <w:rPr>
                <w:rFonts w:eastAsiaTheme="minorHAnsi"/>
                <w:b/>
                <w:bCs/>
                <w:lang w:eastAsia="en-US"/>
              </w:rPr>
              <w:t>Гаранционен срок</w:t>
            </w:r>
          </w:p>
        </w:tc>
      </w:tr>
      <w:tr w:rsidR="00622B34" w:rsidRPr="00622B34" w14:paraId="0C0EE3B1" w14:textId="77777777" w:rsidTr="00B12F63">
        <w:trPr>
          <w:cantSplit/>
          <w:trHeight w:val="340"/>
          <w:tblHeader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880A2" w14:textId="77777777" w:rsidR="00622B34" w:rsidRPr="00622B34" w:rsidRDefault="00622B34" w:rsidP="00622B34">
            <w:pPr>
              <w:widowControl w:val="0"/>
              <w:numPr>
                <w:ilvl w:val="0"/>
                <w:numId w:val="25"/>
              </w:numPr>
              <w:spacing w:line="256" w:lineRule="auto"/>
              <w:ind w:left="0" w:firstLine="0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DB9F58" w14:textId="77777777" w:rsidR="00622B34" w:rsidRPr="00622B34" w:rsidRDefault="00622B34" w:rsidP="00622B34">
            <w:pPr>
              <w:spacing w:line="256" w:lineRule="auto"/>
              <w:ind w:left="-53"/>
              <w:jc w:val="center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lang w:eastAsia="en-US"/>
              </w:rPr>
              <w:t>Автоматична система-робот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CBA4C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Корпус от неръждаем, удароустойчив и</w:t>
            </w:r>
            <w:r w:rsidRPr="00622B34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622B34">
              <w:rPr>
                <w:rFonts w:eastAsiaTheme="minorHAnsi"/>
                <w:bCs/>
                <w:lang w:val="en-US" w:eastAsia="en-US"/>
              </w:rPr>
              <w:t>устойчив</w:t>
            </w:r>
            <w:proofErr w:type="spellEnd"/>
            <w:r w:rsidRPr="00622B34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622B34">
              <w:rPr>
                <w:rFonts w:eastAsiaTheme="minorHAnsi"/>
                <w:bCs/>
                <w:lang w:val="en-US" w:eastAsia="en-US"/>
              </w:rPr>
              <w:t>на</w:t>
            </w:r>
            <w:proofErr w:type="spellEnd"/>
            <w:r w:rsidRPr="00622B34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Pr="00622B34">
              <w:rPr>
                <w:rFonts w:eastAsiaTheme="minorHAnsi"/>
                <w:bCs/>
                <w:lang w:eastAsia="en-US"/>
              </w:rPr>
              <w:t xml:space="preserve"> UV лъчи материал с подходящ цвят за установяване на местоположението на машината при лоша видимост и работа през нощта.  </w:t>
            </w:r>
          </w:p>
          <w:p w14:paraId="0703F2D1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Дистанционно управление;</w:t>
            </w:r>
          </w:p>
          <w:p w14:paraId="3D87037C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Задвижваща система с висока устойчивост на износване;</w:t>
            </w:r>
          </w:p>
          <w:p w14:paraId="7F9D716D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 xml:space="preserve">Почистващи четки комбинирани със такива </w:t>
            </w:r>
            <w:proofErr w:type="spellStart"/>
            <w:r w:rsidRPr="00622B34">
              <w:rPr>
                <w:rFonts w:eastAsiaTheme="minorHAnsi"/>
                <w:bCs/>
                <w:lang w:eastAsia="en-US"/>
              </w:rPr>
              <w:t>вид”лопатка”за</w:t>
            </w:r>
            <w:proofErr w:type="spellEnd"/>
            <w:r w:rsidRPr="00622B34">
              <w:rPr>
                <w:rFonts w:eastAsiaTheme="minorHAnsi"/>
                <w:bCs/>
                <w:lang w:eastAsia="en-US"/>
              </w:rPr>
              <w:t xml:space="preserve"> почистване на захабени </w:t>
            </w:r>
            <w:proofErr w:type="spellStart"/>
            <w:r w:rsidRPr="00622B34">
              <w:rPr>
                <w:rFonts w:eastAsiaTheme="minorHAnsi"/>
                <w:bCs/>
                <w:lang w:eastAsia="en-US"/>
              </w:rPr>
              <w:t>клинкерни</w:t>
            </w:r>
            <w:proofErr w:type="spellEnd"/>
            <w:r w:rsidRPr="00622B34">
              <w:rPr>
                <w:rFonts w:eastAsiaTheme="minorHAnsi"/>
                <w:bCs/>
                <w:lang w:eastAsia="en-US"/>
              </w:rPr>
              <w:t xml:space="preserve"> настилки  и износени фуги.</w:t>
            </w:r>
          </w:p>
          <w:p w14:paraId="56156A71" w14:textId="77777777" w:rsidR="00622B34" w:rsidRPr="00622B34" w:rsidRDefault="00622B34" w:rsidP="00622B34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 xml:space="preserve">Задвижващи </w:t>
            </w:r>
            <w:proofErr w:type="spellStart"/>
            <w:r w:rsidRPr="00622B34">
              <w:rPr>
                <w:rFonts w:eastAsiaTheme="minorHAnsi"/>
                <w:bCs/>
                <w:lang w:eastAsia="en-US"/>
              </w:rPr>
              <w:t>безчеткови</w:t>
            </w:r>
            <w:proofErr w:type="spellEnd"/>
            <w:r w:rsidRPr="00622B34">
              <w:rPr>
                <w:rFonts w:eastAsiaTheme="minorHAnsi"/>
                <w:bCs/>
                <w:lang w:eastAsia="en-US"/>
              </w:rPr>
              <w:t xml:space="preserve"> двигателя -минимум 2 бр.</w:t>
            </w:r>
          </w:p>
          <w:p w14:paraId="0EA15708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Наличен филтрационен двигател ;</w:t>
            </w:r>
          </w:p>
          <w:p w14:paraId="5E94898C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Захранване на основният панел 220-240 V;</w:t>
            </w:r>
          </w:p>
          <w:p w14:paraId="036DB02E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Захранване 24 V</w:t>
            </w:r>
            <w:r w:rsidRPr="00622B34">
              <w:rPr>
                <w:rFonts w:eastAsiaTheme="minorHAnsi"/>
                <w:bCs/>
                <w:lang w:val="en-US" w:eastAsia="en-US"/>
              </w:rPr>
              <w:t>DC</w:t>
            </w:r>
            <w:r w:rsidRPr="00622B34">
              <w:rPr>
                <w:rFonts w:eastAsiaTheme="minorHAnsi"/>
                <w:bCs/>
                <w:lang w:eastAsia="en-US"/>
              </w:rPr>
              <w:t>;</w:t>
            </w:r>
          </w:p>
          <w:p w14:paraId="220C92E7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Инфрачервен сензор за откриване на стени и препятствия;</w:t>
            </w:r>
          </w:p>
          <w:p w14:paraId="576C789D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Навигационна система със сканиращи програми за работа в 4 бр. различни по големина и форма басейни.</w:t>
            </w:r>
          </w:p>
          <w:p w14:paraId="775C10EC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Вакуумна система;</w:t>
            </w:r>
          </w:p>
          <w:p w14:paraId="22023189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Различни режими за почистване;</w:t>
            </w:r>
          </w:p>
          <w:p w14:paraId="49331BBA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Възможност за почистване на стени;</w:t>
            </w:r>
          </w:p>
          <w:p w14:paraId="48BB88EF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Опция за отложен старт;</w:t>
            </w:r>
          </w:p>
          <w:p w14:paraId="5D8114E9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Мощност минимум 140W;</w:t>
            </w:r>
          </w:p>
          <w:p w14:paraId="3C0C118D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Дебит минимум 30 м³.ч;</w:t>
            </w:r>
          </w:p>
          <w:p w14:paraId="360A1F12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Филтърна торба с долен достъп;</w:t>
            </w:r>
          </w:p>
          <w:p w14:paraId="3D56CF01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Индикация за запълнени  филтри;</w:t>
            </w:r>
          </w:p>
          <w:p w14:paraId="46502E8F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Капацитет на филтърната торба минимум 5 кг.</w:t>
            </w:r>
          </w:p>
          <w:p w14:paraId="0D16EB96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Автоматично изключване;</w:t>
            </w:r>
          </w:p>
          <w:p w14:paraId="43587F7B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Дължина на кабела минимум 40 м.;</w:t>
            </w:r>
          </w:p>
          <w:p w14:paraId="351F6F0C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Система защита срещу заплитане;</w:t>
            </w:r>
          </w:p>
          <w:p w14:paraId="11F3DF47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Работна дълбочина минимум 3 м. ;</w:t>
            </w:r>
          </w:p>
          <w:p w14:paraId="53C957F2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Дължина на почистващият борд минимум 70 см.;</w:t>
            </w:r>
          </w:p>
          <w:p w14:paraId="6E3FBEBF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Тегло максимум 20 кг.</w:t>
            </w:r>
          </w:p>
          <w:p w14:paraId="1E858B71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Ергономичен водоустойчив дизайн;</w:t>
            </w:r>
          </w:p>
          <w:p w14:paraId="044330D1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Окомплектован с транспортна количка;</w:t>
            </w:r>
          </w:p>
          <w:p w14:paraId="20B46F56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622B34">
              <w:rPr>
                <w:rFonts w:eastAsiaTheme="minorHAnsi"/>
                <w:lang w:eastAsia="en-US"/>
              </w:rPr>
              <w:t>Инструкция за работа на български език;</w:t>
            </w:r>
          </w:p>
          <w:p w14:paraId="451FEC91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lang w:eastAsia="en-US"/>
              </w:rPr>
              <w:t>Всичко необходимо за незабавно започване на работа</w:t>
            </w:r>
            <w:r w:rsidRPr="00622B34">
              <w:rPr>
                <w:rFonts w:eastAsiaTheme="minorHAnsi"/>
                <w:bCs/>
                <w:lang w:eastAsia="en-US"/>
              </w:rPr>
              <w:t>;</w:t>
            </w:r>
          </w:p>
          <w:p w14:paraId="74C34499" w14:textId="77777777" w:rsidR="00622B34" w:rsidRPr="00622B34" w:rsidRDefault="00622B34" w:rsidP="00622B34">
            <w:pPr>
              <w:spacing w:line="25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Гаранционен сервиз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2B9E31" w14:textId="77777777" w:rsidR="00622B34" w:rsidRPr="00622B34" w:rsidRDefault="00622B34" w:rsidP="00622B34">
            <w:pPr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073F9" w14:textId="77777777" w:rsidR="00622B34" w:rsidRPr="00622B34" w:rsidRDefault="00622B34" w:rsidP="00622B34">
            <w:pPr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622B34">
              <w:rPr>
                <w:rFonts w:eastAsiaTheme="minorHAnsi"/>
                <w:bCs/>
                <w:lang w:eastAsia="en-US"/>
              </w:rPr>
              <w:t>Гаранционен срок на машината и задвижващите части не по-малко от 24 месеца.</w:t>
            </w:r>
          </w:p>
          <w:p w14:paraId="354DFDD0" w14:textId="77777777" w:rsidR="00622B34" w:rsidRPr="00622B34" w:rsidRDefault="00622B34" w:rsidP="00622B34">
            <w:pPr>
              <w:spacing w:line="25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14:paraId="032EBDA5" w14:textId="77777777" w:rsidR="00306509" w:rsidRDefault="00306509" w:rsidP="00155807"/>
    <w:sectPr w:rsidR="00306509" w:rsidSect="00005136">
      <w:pgSz w:w="11906" w:h="16838"/>
      <w:pgMar w:top="425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065F"/>
    <w:multiLevelType w:val="hybridMultilevel"/>
    <w:tmpl w:val="34E0E96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5C2894"/>
    <w:multiLevelType w:val="hybridMultilevel"/>
    <w:tmpl w:val="44C0D2C2"/>
    <w:lvl w:ilvl="0" w:tplc="EA2AEAB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7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32BEB"/>
    <w:multiLevelType w:val="hybridMultilevel"/>
    <w:tmpl w:val="9E688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5"/>
  </w:num>
  <w:num w:numId="6">
    <w:abstractNumId w:val="22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10"/>
  </w:num>
  <w:num w:numId="20">
    <w:abstractNumId w:val="18"/>
  </w:num>
  <w:num w:numId="21">
    <w:abstractNumId w:val="5"/>
  </w:num>
  <w:num w:numId="22">
    <w:abstractNumId w:val="0"/>
  </w:num>
  <w:num w:numId="23">
    <w:abstractNumId w:val="4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05136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0D01"/>
    <w:rsid w:val="001463B7"/>
    <w:rsid w:val="00147D67"/>
    <w:rsid w:val="001534DD"/>
    <w:rsid w:val="00153B3A"/>
    <w:rsid w:val="00155807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4D7D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2B34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0EBD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2D5F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66AE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100E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17</cp:revision>
  <cp:lastPrinted>2016-06-29T12:01:00Z</cp:lastPrinted>
  <dcterms:created xsi:type="dcterms:W3CDTF">2021-11-25T08:43:00Z</dcterms:created>
  <dcterms:modified xsi:type="dcterms:W3CDTF">2023-03-28T12:31:00Z</dcterms:modified>
</cp:coreProperties>
</file>